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28CC" w14:textId="0700847A" w:rsidR="00F80168" w:rsidRDefault="00F80168" w:rsidP="004C2017">
      <w:pPr>
        <w:spacing w:line="264" w:lineRule="auto"/>
      </w:pPr>
      <w:r w:rsidRPr="00E417B6">
        <w:rPr>
          <w:rFonts w:ascii="Arial" w:hAnsi="Arial" w:cs="Arial"/>
          <w:noProof/>
          <w:lang w:eastAsia="el-GR"/>
        </w:rPr>
        <w:drawing>
          <wp:anchor distT="0" distB="0" distL="114300" distR="114300" simplePos="0" relativeHeight="251659264" behindDoc="0" locked="0" layoutInCell="1" allowOverlap="1" wp14:anchorId="3A7A27A5" wp14:editId="0F5BC30C">
            <wp:simplePos x="0" y="0"/>
            <wp:positionH relativeFrom="column">
              <wp:posOffset>4381500</wp:posOffset>
            </wp:positionH>
            <wp:positionV relativeFrom="paragraph">
              <wp:posOffset>0</wp:posOffset>
            </wp:positionV>
            <wp:extent cx="1206500" cy="977900"/>
            <wp:effectExtent l="0" t="0" r="0" b="0"/>
            <wp:wrapSquare wrapText="bothSides"/>
            <wp:docPr id="2" name="Picture 2"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_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B6">
        <w:rPr>
          <w:rFonts w:ascii="Arial" w:hAnsi="Arial" w:cs="Arial"/>
          <w:noProof/>
        </w:rPr>
        <w:drawing>
          <wp:inline distT="0" distB="0" distL="0" distR="0" wp14:anchorId="05DCE1EA" wp14:editId="05D3726D">
            <wp:extent cx="2076450" cy="819150"/>
            <wp:effectExtent l="0" t="0" r="0" b="0"/>
            <wp:docPr id="1" name="Picture 1" descr="logo_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g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inline>
        </w:drawing>
      </w:r>
    </w:p>
    <w:p w14:paraId="2B4AB414" w14:textId="77777777" w:rsidR="00F80168" w:rsidRDefault="00F80168" w:rsidP="004C2017">
      <w:pPr>
        <w:spacing w:line="264" w:lineRule="auto"/>
      </w:pPr>
    </w:p>
    <w:tbl>
      <w:tblPr>
        <w:tblW w:w="3555" w:type="dxa"/>
        <w:tblInd w:w="4765" w:type="dxa"/>
        <w:tblLayout w:type="fixed"/>
        <w:tblCellMar>
          <w:left w:w="70" w:type="dxa"/>
          <w:right w:w="70" w:type="dxa"/>
        </w:tblCellMar>
        <w:tblLook w:val="04A0" w:firstRow="1" w:lastRow="0" w:firstColumn="1" w:lastColumn="0" w:noHBand="0" w:noVBand="1"/>
      </w:tblPr>
      <w:tblGrid>
        <w:gridCol w:w="1898"/>
        <w:gridCol w:w="1657"/>
      </w:tblGrid>
      <w:tr w:rsidR="00BA2462" w14:paraId="7B0547A1" w14:textId="77777777" w:rsidTr="00EC5F0A">
        <w:trPr>
          <w:trHeight w:val="233"/>
        </w:trPr>
        <w:tc>
          <w:tcPr>
            <w:tcW w:w="1898" w:type="dxa"/>
            <w:hideMark/>
          </w:tcPr>
          <w:p w14:paraId="6F3D2B71" w14:textId="393CA6C7" w:rsidR="00BA2462" w:rsidRPr="00255C8C" w:rsidRDefault="00BA2462" w:rsidP="004C2017">
            <w:pPr>
              <w:spacing w:before="60" w:after="0" w:line="264" w:lineRule="auto"/>
              <w:rPr>
                <w:rFonts w:eastAsia="PMingLiU" w:cs="Arial"/>
                <w:b/>
                <w:sz w:val="24"/>
                <w:szCs w:val="24"/>
                <w:lang w:eastAsia="el-GR"/>
              </w:rPr>
            </w:pPr>
            <w:r w:rsidRPr="00255C8C">
              <w:rPr>
                <w:rFonts w:eastAsia="PMingLiU" w:cs="Arial"/>
                <w:b/>
                <w:sz w:val="24"/>
                <w:szCs w:val="24"/>
                <w:lang w:eastAsia="el-GR"/>
              </w:rPr>
              <w:t xml:space="preserve">Αθήνα , </w:t>
            </w:r>
          </w:p>
        </w:tc>
        <w:tc>
          <w:tcPr>
            <w:tcW w:w="1657" w:type="dxa"/>
          </w:tcPr>
          <w:p w14:paraId="18B88CFB" w14:textId="0DF88E8D" w:rsidR="00BA2462" w:rsidRPr="00255C8C" w:rsidRDefault="00C35390" w:rsidP="004C2017">
            <w:pPr>
              <w:snapToGrid w:val="0"/>
              <w:spacing w:before="60" w:after="0" w:line="264" w:lineRule="auto"/>
              <w:rPr>
                <w:rFonts w:eastAsia="PMingLiU"/>
                <w:b/>
                <w:sz w:val="24"/>
                <w:szCs w:val="24"/>
                <w:lang w:eastAsia="el-GR"/>
              </w:rPr>
            </w:pPr>
            <w:r>
              <w:rPr>
                <w:rFonts w:eastAsia="PMingLiU"/>
                <w:b/>
                <w:sz w:val="24"/>
                <w:szCs w:val="24"/>
                <w:lang w:val="en-US" w:eastAsia="el-GR"/>
              </w:rPr>
              <w:t>12</w:t>
            </w:r>
            <w:r w:rsidR="00D52166">
              <w:rPr>
                <w:rFonts w:eastAsia="PMingLiU"/>
                <w:b/>
                <w:sz w:val="24"/>
                <w:szCs w:val="24"/>
                <w:lang w:eastAsia="el-GR"/>
              </w:rPr>
              <w:t>/0</w:t>
            </w:r>
            <w:r>
              <w:rPr>
                <w:rFonts w:eastAsia="PMingLiU"/>
                <w:b/>
                <w:sz w:val="24"/>
                <w:szCs w:val="24"/>
                <w:lang w:val="en-US" w:eastAsia="el-GR"/>
              </w:rPr>
              <w:t>9</w:t>
            </w:r>
            <w:r w:rsidR="00D52166">
              <w:rPr>
                <w:rFonts w:eastAsia="PMingLiU"/>
                <w:b/>
                <w:sz w:val="24"/>
                <w:szCs w:val="24"/>
                <w:lang w:eastAsia="el-GR"/>
              </w:rPr>
              <w:t>/2019</w:t>
            </w:r>
          </w:p>
        </w:tc>
      </w:tr>
      <w:tr w:rsidR="00BA2462" w14:paraId="26CCABA4" w14:textId="77777777" w:rsidTr="00EC5F0A">
        <w:trPr>
          <w:trHeight w:val="232"/>
        </w:trPr>
        <w:tc>
          <w:tcPr>
            <w:tcW w:w="1898" w:type="dxa"/>
            <w:hideMark/>
          </w:tcPr>
          <w:p w14:paraId="1499F283" w14:textId="67373F93" w:rsidR="00BA2462" w:rsidRPr="00255C8C" w:rsidRDefault="00BA2462" w:rsidP="004C2017">
            <w:pPr>
              <w:spacing w:before="60" w:after="0" w:line="264" w:lineRule="auto"/>
              <w:rPr>
                <w:rFonts w:eastAsia="PMingLiU" w:cs="Arial"/>
                <w:b/>
                <w:sz w:val="24"/>
                <w:szCs w:val="24"/>
                <w:lang w:val="en-US" w:eastAsia="el-GR"/>
              </w:rPr>
            </w:pPr>
            <w:r w:rsidRPr="00255C8C">
              <w:rPr>
                <w:rFonts w:eastAsia="PMingLiU" w:cs="Arial"/>
                <w:b/>
                <w:sz w:val="24"/>
                <w:szCs w:val="24"/>
                <w:lang w:eastAsia="el-GR"/>
              </w:rPr>
              <w:t>Αριθ. Πρωτ.:</w:t>
            </w:r>
          </w:p>
        </w:tc>
        <w:tc>
          <w:tcPr>
            <w:tcW w:w="1657" w:type="dxa"/>
          </w:tcPr>
          <w:p w14:paraId="70F94B5A" w14:textId="09D4A080" w:rsidR="00BA2462" w:rsidRPr="00255C8C" w:rsidRDefault="00C35390" w:rsidP="004C2017">
            <w:pPr>
              <w:snapToGrid w:val="0"/>
              <w:spacing w:before="60" w:after="0" w:line="264" w:lineRule="auto"/>
              <w:rPr>
                <w:rFonts w:eastAsia="PMingLiU" w:cs="Arial"/>
                <w:b/>
                <w:sz w:val="24"/>
                <w:szCs w:val="24"/>
                <w:lang w:eastAsia="el-GR"/>
              </w:rPr>
            </w:pPr>
            <w:r>
              <w:rPr>
                <w:rFonts w:eastAsia="PMingLiU" w:cs="Arial"/>
                <w:b/>
                <w:sz w:val="24"/>
                <w:szCs w:val="24"/>
                <w:lang w:eastAsia="el-GR"/>
              </w:rPr>
              <w:t>11128</w:t>
            </w:r>
          </w:p>
        </w:tc>
      </w:tr>
    </w:tbl>
    <w:p w14:paraId="178DA3BD" w14:textId="77777777" w:rsidR="00D52166" w:rsidRPr="00EC5F0A" w:rsidRDefault="00D52166" w:rsidP="004C2017">
      <w:pPr>
        <w:spacing w:after="0" w:line="264" w:lineRule="auto"/>
        <w:rPr>
          <w:rFonts w:eastAsia="PMingLiU" w:cs="Arial"/>
          <w:sz w:val="28"/>
          <w:szCs w:val="28"/>
          <w:lang w:eastAsia="el-GR"/>
        </w:rPr>
      </w:pPr>
    </w:p>
    <w:p w14:paraId="283CDFEE" w14:textId="77777777" w:rsidR="00BA2462" w:rsidRDefault="00BA2462" w:rsidP="004C2017">
      <w:pPr>
        <w:spacing w:after="0" w:line="264" w:lineRule="auto"/>
        <w:jc w:val="center"/>
        <w:rPr>
          <w:rFonts w:eastAsia="PMingLiU" w:cs="Arial"/>
          <w:sz w:val="28"/>
          <w:szCs w:val="28"/>
          <w:lang w:eastAsia="el-GR"/>
        </w:rPr>
      </w:pPr>
      <w:r>
        <w:rPr>
          <w:rFonts w:eastAsia="PMingLiU" w:cs="Arial"/>
          <w:sz w:val="28"/>
          <w:szCs w:val="28"/>
          <w:lang w:eastAsia="el-GR"/>
        </w:rPr>
        <w:t xml:space="preserve">ΑΠΟΦΑΣΗ ΤΗΣ ΟΛΟΜΕΛΕΙΑΣ ΤΗΣ ΡΑΣ </w:t>
      </w:r>
    </w:p>
    <w:p w14:paraId="42676EE0" w14:textId="53A44282" w:rsidR="00BA2462" w:rsidRDefault="003F0580" w:rsidP="004C2017">
      <w:pPr>
        <w:spacing w:after="0" w:line="264" w:lineRule="auto"/>
        <w:jc w:val="center"/>
        <w:rPr>
          <w:rFonts w:eastAsia="PMingLiU" w:cs="Arial"/>
          <w:sz w:val="28"/>
          <w:szCs w:val="28"/>
          <w:lang w:eastAsia="el-GR"/>
        </w:rPr>
      </w:pPr>
      <w:r>
        <w:rPr>
          <w:rFonts w:eastAsia="PMingLiU" w:cs="Arial"/>
          <w:sz w:val="28"/>
          <w:szCs w:val="28"/>
          <w:lang w:eastAsia="el-GR"/>
        </w:rPr>
        <w:t>τ</w:t>
      </w:r>
      <w:r w:rsidR="00BA2462">
        <w:rPr>
          <w:rFonts w:eastAsia="PMingLiU" w:cs="Arial"/>
          <w:sz w:val="28"/>
          <w:szCs w:val="28"/>
          <w:lang w:eastAsia="el-GR"/>
        </w:rPr>
        <w:t>ης</w:t>
      </w:r>
      <w:r>
        <w:rPr>
          <w:rFonts w:eastAsia="PMingLiU" w:cs="Arial"/>
          <w:sz w:val="28"/>
          <w:szCs w:val="28"/>
          <w:lang w:val="en-US" w:eastAsia="el-GR"/>
        </w:rPr>
        <w:t xml:space="preserve"> </w:t>
      </w:r>
      <w:r w:rsidR="00C35390">
        <w:rPr>
          <w:rFonts w:eastAsia="PMingLiU" w:cs="Arial"/>
          <w:sz w:val="28"/>
          <w:szCs w:val="28"/>
          <w:lang w:val="en-US" w:eastAsia="el-GR"/>
        </w:rPr>
        <w:t>80</w:t>
      </w:r>
      <w:r w:rsidR="00BA2462">
        <w:rPr>
          <w:rFonts w:eastAsia="PMingLiU" w:cs="Arial"/>
          <w:sz w:val="28"/>
          <w:szCs w:val="28"/>
          <w:vertAlign w:val="superscript"/>
          <w:lang w:eastAsia="el-GR"/>
        </w:rPr>
        <w:t>ης</w:t>
      </w:r>
      <w:r w:rsidR="00BA2462">
        <w:rPr>
          <w:rFonts w:eastAsia="PMingLiU" w:cs="Arial"/>
          <w:sz w:val="28"/>
          <w:szCs w:val="28"/>
          <w:lang w:eastAsia="el-GR"/>
        </w:rPr>
        <w:t xml:space="preserve"> συνεδρίασης της </w:t>
      </w:r>
      <w:r w:rsidR="00C81AC0">
        <w:rPr>
          <w:rFonts w:eastAsia="PMingLiU" w:cs="Arial"/>
          <w:sz w:val="28"/>
          <w:szCs w:val="28"/>
          <w:lang w:eastAsia="el-GR"/>
        </w:rPr>
        <w:t>12</w:t>
      </w:r>
      <w:r w:rsidR="00BA2462">
        <w:rPr>
          <w:rFonts w:eastAsia="PMingLiU" w:cs="Arial"/>
          <w:sz w:val="28"/>
          <w:szCs w:val="28"/>
          <w:lang w:eastAsia="el-GR"/>
        </w:rPr>
        <w:t>.</w:t>
      </w:r>
      <w:r w:rsidR="00172C5F">
        <w:rPr>
          <w:rFonts w:eastAsia="PMingLiU" w:cs="Arial"/>
          <w:sz w:val="28"/>
          <w:szCs w:val="28"/>
          <w:lang w:val="en-US" w:eastAsia="el-GR"/>
        </w:rPr>
        <w:t>0</w:t>
      </w:r>
      <w:r w:rsidR="00C81AC0">
        <w:rPr>
          <w:rFonts w:eastAsia="PMingLiU" w:cs="Arial"/>
          <w:sz w:val="28"/>
          <w:szCs w:val="28"/>
          <w:lang w:eastAsia="el-GR"/>
        </w:rPr>
        <w:t>9</w:t>
      </w:r>
      <w:bookmarkStart w:id="0" w:name="_GoBack"/>
      <w:bookmarkEnd w:id="0"/>
      <w:r w:rsidR="00BA2462">
        <w:rPr>
          <w:rFonts w:eastAsia="PMingLiU" w:cs="Arial"/>
          <w:sz w:val="28"/>
          <w:szCs w:val="28"/>
          <w:lang w:eastAsia="el-GR"/>
        </w:rPr>
        <w:t>.201</w:t>
      </w:r>
      <w:r w:rsidR="00172C5F">
        <w:rPr>
          <w:rFonts w:eastAsia="PMingLiU" w:cs="Arial"/>
          <w:sz w:val="28"/>
          <w:szCs w:val="28"/>
          <w:lang w:val="en-US" w:eastAsia="el-GR"/>
        </w:rPr>
        <w:t>9</w:t>
      </w:r>
    </w:p>
    <w:p w14:paraId="151550CF" w14:textId="77777777" w:rsidR="00BA2462" w:rsidRDefault="00BA2462" w:rsidP="004C2017">
      <w:pPr>
        <w:spacing w:after="0" w:line="264" w:lineRule="auto"/>
        <w:jc w:val="center"/>
        <w:rPr>
          <w:rFonts w:eastAsia="PMingLiU" w:cs="Arial"/>
          <w:sz w:val="28"/>
          <w:szCs w:val="28"/>
          <w:lang w:eastAsia="el-G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7339"/>
      </w:tblGrid>
      <w:tr w:rsidR="00BA2462" w:rsidRPr="00F80168" w14:paraId="55977D6B" w14:textId="77777777" w:rsidTr="00BA2462">
        <w:tc>
          <w:tcPr>
            <w:tcW w:w="988" w:type="dxa"/>
            <w:hideMark/>
          </w:tcPr>
          <w:p w14:paraId="6DC9C8F9" w14:textId="77777777" w:rsidR="00BA2462" w:rsidRPr="00F80168" w:rsidRDefault="00BA2462" w:rsidP="004C2017">
            <w:pPr>
              <w:pStyle w:val="a"/>
              <w:spacing w:line="264" w:lineRule="auto"/>
              <w:jc w:val="center"/>
              <w:rPr>
                <w:rStyle w:val="a0"/>
                <w:rFonts w:ascii="Calibri" w:hAnsi="Calibri"/>
                <w:lang w:val="el-GR"/>
              </w:rPr>
            </w:pPr>
            <w:r w:rsidRPr="00F80168">
              <w:rPr>
                <w:rFonts w:ascii="Calibri" w:eastAsia="PMingLiU" w:hAnsi="Calibri" w:cs="Arial"/>
                <w:b/>
                <w:bCs/>
                <w:lang w:val="el-GR" w:eastAsia="el-GR"/>
              </w:rPr>
              <w:t>Θέμα :</w:t>
            </w:r>
          </w:p>
        </w:tc>
        <w:tc>
          <w:tcPr>
            <w:tcW w:w="7932" w:type="dxa"/>
            <w:hideMark/>
          </w:tcPr>
          <w:p w14:paraId="712FE600" w14:textId="2C082F77" w:rsidR="00BA2462" w:rsidRPr="004C2017" w:rsidRDefault="00C35390" w:rsidP="004C2017">
            <w:pPr>
              <w:tabs>
                <w:tab w:val="left" w:pos="1800"/>
              </w:tabs>
              <w:spacing w:line="264" w:lineRule="auto"/>
              <w:jc w:val="both"/>
              <w:rPr>
                <w:rStyle w:val="a0"/>
                <w:rFonts w:cs="Arial"/>
                <w:b/>
                <w:bCs/>
                <w:sz w:val="24"/>
                <w:szCs w:val="24"/>
                <w:lang w:eastAsia="el-GR"/>
              </w:rPr>
            </w:pPr>
            <w:r>
              <w:rPr>
                <w:rFonts w:cs="Arial"/>
                <w:b/>
                <w:bCs/>
                <w:sz w:val="24"/>
                <w:szCs w:val="24"/>
                <w:lang w:eastAsia="el-GR"/>
              </w:rPr>
              <w:t>Χ</w:t>
            </w:r>
            <w:r w:rsidRPr="00C35390">
              <w:rPr>
                <w:rFonts w:cs="Arial"/>
                <w:b/>
                <w:bCs/>
                <w:sz w:val="24"/>
                <w:szCs w:val="24"/>
                <w:lang w:eastAsia="el-GR"/>
              </w:rPr>
              <w:t>ορήγηση Πιστοποίησης Εκπαιδευτικής Επάρκειας Εκπαιδευτών Μηχανοδηγών</w:t>
            </w:r>
          </w:p>
        </w:tc>
      </w:tr>
    </w:tbl>
    <w:p w14:paraId="2FB34F9C" w14:textId="77777777" w:rsidR="00BA2462" w:rsidRPr="00F80168" w:rsidRDefault="00BA2462" w:rsidP="004C2017">
      <w:pPr>
        <w:pStyle w:val="a"/>
        <w:spacing w:line="264" w:lineRule="auto"/>
        <w:jc w:val="both"/>
        <w:rPr>
          <w:rFonts w:ascii="Calibri" w:hAnsi="Calibri" w:cs="Arial"/>
          <w:highlight w:val="yellow"/>
          <w:lang w:val="el-GR"/>
        </w:rPr>
      </w:pPr>
    </w:p>
    <w:p w14:paraId="0D01D011" w14:textId="7B006D08" w:rsidR="00BA2462" w:rsidRDefault="00BA2462" w:rsidP="004C2017">
      <w:pPr>
        <w:pStyle w:val="ListParagraph"/>
        <w:spacing w:before="120" w:after="60" w:line="264" w:lineRule="auto"/>
        <w:ind w:left="0"/>
        <w:jc w:val="both"/>
        <w:rPr>
          <w:rFonts w:cs="Arial"/>
          <w:b/>
          <w:sz w:val="24"/>
          <w:szCs w:val="24"/>
        </w:rPr>
      </w:pPr>
      <w:r w:rsidRPr="00F80168">
        <w:rPr>
          <w:rFonts w:cs="Arial"/>
          <w:sz w:val="24"/>
          <w:szCs w:val="24"/>
        </w:rPr>
        <w:t>Η Ολομέλεια της ΡΑΣ, λαμβάνοντας υπόψη τα ακόλουθα</w:t>
      </w:r>
      <w:r w:rsidRPr="00F80168">
        <w:rPr>
          <w:rFonts w:cs="Arial"/>
          <w:b/>
          <w:sz w:val="24"/>
          <w:szCs w:val="24"/>
        </w:rPr>
        <w:t>:</w:t>
      </w:r>
    </w:p>
    <w:p w14:paraId="5A63D5B3" w14:textId="77777777" w:rsidR="00D52166" w:rsidRPr="00F80168" w:rsidRDefault="00D52166" w:rsidP="004C2017">
      <w:pPr>
        <w:pStyle w:val="ListParagraph"/>
        <w:spacing w:before="120" w:after="60" w:line="264" w:lineRule="auto"/>
        <w:ind w:left="0"/>
        <w:jc w:val="both"/>
        <w:rPr>
          <w:rFonts w:cs="Arial"/>
          <w:b/>
          <w:sz w:val="24"/>
          <w:szCs w:val="24"/>
        </w:rPr>
      </w:pPr>
    </w:p>
    <w:p w14:paraId="13E78CE0" w14:textId="38C90C51"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bookmarkStart w:id="1" w:name="_Hlk1037034"/>
      <w:bookmarkStart w:id="2" w:name="_Hlk520363976"/>
      <w:r>
        <w:rPr>
          <w:rFonts w:eastAsia="Times New Roman" w:cs="Arial"/>
          <w:sz w:val="24"/>
          <w:szCs w:val="24"/>
        </w:rPr>
        <w:t>Το</w:t>
      </w:r>
      <w:r w:rsidRPr="00C35390">
        <w:rPr>
          <w:rFonts w:eastAsia="Times New Roman" w:cs="Arial"/>
          <w:sz w:val="24"/>
          <w:szCs w:val="24"/>
        </w:rPr>
        <w:t xml:space="preserve"> ν.3911/2011 (Α’ 12) «Πιστοποίηση των μηχανοδηγών και άλλες διατάξεις», όπως ισχύει.</w:t>
      </w:r>
    </w:p>
    <w:p w14:paraId="351430E3" w14:textId="77777777"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sidRPr="00C35390">
        <w:rPr>
          <w:rFonts w:eastAsia="Times New Roman" w:cs="Arial"/>
          <w:sz w:val="24"/>
          <w:szCs w:val="24"/>
        </w:rPr>
        <w:t>Το άρθρο 76 του ν. 4530/2018 (Α΄59) «Ρυθμίσεις θεμάτων μεταφορών και άλλες διατάξεις».</w:t>
      </w:r>
    </w:p>
    <w:p w14:paraId="62A44131" w14:textId="77777777"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sidRPr="00C35390">
        <w:rPr>
          <w:rFonts w:eastAsia="Times New Roman" w:cs="Arial"/>
          <w:sz w:val="24"/>
          <w:szCs w:val="24"/>
        </w:rPr>
        <w:t>Το άρθρο 4 της 2011/765/ΕΚ Απόφαση της Ευρωπαϊκής Επιτροπής.</w:t>
      </w:r>
    </w:p>
    <w:p w14:paraId="5265CEA4" w14:textId="26F6B91A"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Pr>
          <w:rFonts w:eastAsia="Times New Roman" w:cs="Arial"/>
          <w:sz w:val="24"/>
          <w:szCs w:val="24"/>
        </w:rPr>
        <w:t>Την</w:t>
      </w:r>
      <w:r w:rsidRPr="00C35390">
        <w:rPr>
          <w:rFonts w:eastAsia="Times New Roman" w:cs="Arial"/>
          <w:sz w:val="24"/>
          <w:szCs w:val="24"/>
        </w:rPr>
        <w:t xml:space="preserve"> υπ’ αριθμ. 7690/11-05-2018 Απόφαση της ΡΑΣ σχετικά με τα προσόντα, τους όρους και τις προϋποθέσεις χορήγησης πιστοποίησης επάρκειας εκπαιδευτών για την εκπαίδευση μηχανοδηγών (Β' 1691).</w:t>
      </w:r>
    </w:p>
    <w:p w14:paraId="26B53B40" w14:textId="492A49D6"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Pr>
          <w:rFonts w:eastAsia="Times New Roman" w:cs="Arial"/>
          <w:sz w:val="24"/>
          <w:szCs w:val="24"/>
        </w:rPr>
        <w:t>Την</w:t>
      </w:r>
      <w:r w:rsidRPr="00C35390">
        <w:rPr>
          <w:rFonts w:eastAsia="Times New Roman" w:cs="Arial"/>
          <w:sz w:val="24"/>
          <w:szCs w:val="24"/>
        </w:rPr>
        <w:t xml:space="preserve"> υπ’ αριθμ. 8664/28.09.2018 (Β’ 4687) απόφαση τροποποίησης της 7690/11.05.2018 (Β’ 1691) απόφασης της Ρυθμιστικής Αρχής Σιδηροδρόμων (ΡΑΣ) σχετικά με τα προσόντα, τους όρους και τις προϋποθέσεις χορήγησης της αρχικής πιστοποίησης επάρκειας και της ανανέωσης της των εκπαιδευτών κέντρων εκπαίδευσης και κατάρτισης μηχανοδηγών και υποψηφίων μηχανοδηγών.</w:t>
      </w:r>
    </w:p>
    <w:p w14:paraId="11AEDFA5" w14:textId="7D5EDF17" w:rsidR="00C35390" w:rsidRPr="00C35390" w:rsidRDefault="00C35390" w:rsidP="00C35390">
      <w:pPr>
        <w:numPr>
          <w:ilvl w:val="0"/>
          <w:numId w:val="28"/>
        </w:numPr>
        <w:suppressAutoHyphens/>
        <w:autoSpaceDN/>
        <w:spacing w:before="60" w:after="60" w:line="312" w:lineRule="auto"/>
        <w:ind w:left="426" w:hanging="426"/>
        <w:jc w:val="both"/>
        <w:rPr>
          <w:rFonts w:eastAsia="Times New Roman" w:cs="Arial"/>
          <w:sz w:val="24"/>
          <w:szCs w:val="24"/>
        </w:rPr>
      </w:pPr>
      <w:r>
        <w:rPr>
          <w:rFonts w:eastAsia="Times New Roman" w:cs="Arial"/>
          <w:sz w:val="24"/>
          <w:szCs w:val="24"/>
        </w:rPr>
        <w:t>Τις</w:t>
      </w:r>
      <w:r w:rsidRPr="00C35390">
        <w:rPr>
          <w:rFonts w:eastAsia="Times New Roman" w:cs="Arial"/>
          <w:sz w:val="24"/>
          <w:szCs w:val="24"/>
        </w:rPr>
        <w:t xml:space="preserve"> αιτήσεις υποψηφίων εκπαιδευτών μηχανοδηγών όπως φαίνονται στον Πίνακα Ι.</w:t>
      </w:r>
    </w:p>
    <w:p w14:paraId="7CC664CD" w14:textId="77777777" w:rsidR="00C35390" w:rsidRPr="00C35390" w:rsidRDefault="00C35390" w:rsidP="00C35390">
      <w:pPr>
        <w:numPr>
          <w:ilvl w:val="0"/>
          <w:numId w:val="28"/>
        </w:numPr>
        <w:suppressAutoHyphens/>
        <w:autoSpaceDN/>
        <w:spacing w:before="60" w:after="60" w:line="312" w:lineRule="auto"/>
        <w:ind w:left="426" w:hanging="426"/>
        <w:jc w:val="both"/>
        <w:rPr>
          <w:rFonts w:eastAsia="MS Mincho" w:cs="Arial"/>
          <w:sz w:val="24"/>
          <w:szCs w:val="24"/>
          <w:lang w:eastAsia="ar-SA"/>
        </w:rPr>
      </w:pPr>
      <w:r w:rsidRPr="00C35390">
        <w:rPr>
          <w:rFonts w:eastAsia="MS Mincho" w:cs="Arial"/>
          <w:sz w:val="24"/>
          <w:szCs w:val="24"/>
          <w:lang w:eastAsia="ar-SA"/>
        </w:rPr>
        <w:t>Την υπ. αριθμ. πρωτ. 11095 / 10.09.2019 Εισήγηση προς την Ολομέλεια της ΡΑΣ</w:t>
      </w:r>
    </w:p>
    <w:p w14:paraId="6215FE96" w14:textId="3BA17FAC" w:rsidR="00C35390" w:rsidRDefault="00C35390" w:rsidP="00C35390">
      <w:pPr>
        <w:tabs>
          <w:tab w:val="left" w:pos="567"/>
        </w:tabs>
        <w:suppressAutoHyphens/>
        <w:autoSpaceDN/>
        <w:spacing w:after="0" w:line="283" w:lineRule="auto"/>
        <w:jc w:val="both"/>
        <w:rPr>
          <w:rFonts w:eastAsia="Times New Roman" w:cs="Arial"/>
          <w:bCs/>
          <w:color w:val="000000"/>
          <w:sz w:val="24"/>
          <w:szCs w:val="24"/>
        </w:rPr>
      </w:pPr>
    </w:p>
    <w:p w14:paraId="3DABCF50" w14:textId="77777777" w:rsidR="00C35390" w:rsidRPr="00C35390" w:rsidRDefault="00C35390" w:rsidP="00C35390">
      <w:pPr>
        <w:tabs>
          <w:tab w:val="left" w:pos="567"/>
        </w:tabs>
        <w:suppressAutoHyphens/>
        <w:autoSpaceDN/>
        <w:spacing w:after="0" w:line="283" w:lineRule="auto"/>
        <w:jc w:val="both"/>
        <w:rPr>
          <w:rFonts w:eastAsia="Times New Roman" w:cs="Arial"/>
          <w:bCs/>
          <w:color w:val="000000"/>
          <w:sz w:val="24"/>
          <w:szCs w:val="24"/>
        </w:rPr>
      </w:pPr>
    </w:p>
    <w:p w14:paraId="00D4B2E9" w14:textId="77777777" w:rsidR="00C35390" w:rsidRPr="00C35390" w:rsidRDefault="00C35390" w:rsidP="00C35390">
      <w:pPr>
        <w:autoSpaceDN/>
        <w:spacing w:before="120" w:after="60" w:line="283" w:lineRule="auto"/>
        <w:jc w:val="center"/>
        <w:rPr>
          <w:rFonts w:eastAsia="Times New Roman" w:cs="Arial"/>
          <w:b/>
          <w:sz w:val="24"/>
          <w:szCs w:val="24"/>
          <w:u w:val="single"/>
        </w:rPr>
      </w:pPr>
      <w:r w:rsidRPr="00C35390">
        <w:rPr>
          <w:rFonts w:eastAsia="Times New Roman" w:cs="Arial"/>
          <w:b/>
          <w:sz w:val="24"/>
          <w:szCs w:val="24"/>
          <w:u w:val="single"/>
        </w:rPr>
        <w:lastRenderedPageBreak/>
        <w:t>ΑΠΟΦΑΣΙΖΕΙ</w:t>
      </w:r>
    </w:p>
    <w:p w14:paraId="7AE05621" w14:textId="77777777" w:rsidR="00C35390" w:rsidRPr="00C35390" w:rsidRDefault="00C35390" w:rsidP="00C35390">
      <w:pPr>
        <w:tabs>
          <w:tab w:val="left" w:pos="567"/>
        </w:tabs>
        <w:suppressAutoHyphens/>
        <w:autoSpaceDN/>
        <w:spacing w:after="0" w:line="283" w:lineRule="auto"/>
        <w:jc w:val="both"/>
        <w:rPr>
          <w:rFonts w:eastAsia="Times New Roman" w:cs="Arial"/>
          <w:b/>
          <w:color w:val="000000"/>
        </w:rPr>
      </w:pPr>
    </w:p>
    <w:p w14:paraId="0B5526C1" w14:textId="77777777" w:rsidR="00C35390" w:rsidRPr="00C35390" w:rsidRDefault="00C35390" w:rsidP="00C35390">
      <w:pPr>
        <w:numPr>
          <w:ilvl w:val="0"/>
          <w:numId w:val="30"/>
        </w:numPr>
        <w:suppressAutoHyphens/>
        <w:autoSpaceDN/>
        <w:spacing w:before="120" w:after="0" w:line="312" w:lineRule="auto"/>
        <w:ind w:left="426" w:hanging="284"/>
        <w:contextualSpacing/>
        <w:jc w:val="both"/>
        <w:rPr>
          <w:rFonts w:eastAsia="SimSun" w:cs="Arial"/>
          <w:sz w:val="24"/>
          <w:szCs w:val="24"/>
          <w:lang w:eastAsia="zh-CN"/>
        </w:rPr>
      </w:pPr>
      <w:r w:rsidRPr="00C35390">
        <w:rPr>
          <w:rFonts w:eastAsia="SimSun" w:cs="Calibri"/>
          <w:sz w:val="24"/>
          <w:szCs w:val="24"/>
          <w:lang w:eastAsia="zh-CN"/>
        </w:rPr>
        <w:t xml:space="preserve">τη </w:t>
      </w:r>
      <w:r w:rsidRPr="00C35390">
        <w:rPr>
          <w:rFonts w:eastAsia="SimSun" w:cs="Arial"/>
          <w:sz w:val="24"/>
          <w:szCs w:val="24"/>
          <w:lang w:eastAsia="zh-CN"/>
        </w:rPr>
        <w:t>χορήγηση πιστοποίησης εκπαιδευτικής επάρκειας εκπαιδευτή μηχανοδηγών σύμφωνα με τον πίνακα :</w:t>
      </w:r>
    </w:p>
    <w:tbl>
      <w:tblPr>
        <w:tblW w:w="93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82"/>
        <w:gridCol w:w="2088"/>
        <w:gridCol w:w="1559"/>
        <w:gridCol w:w="1572"/>
        <w:gridCol w:w="1300"/>
        <w:gridCol w:w="1130"/>
        <w:gridCol w:w="1130"/>
      </w:tblGrid>
      <w:tr w:rsidR="00C35390" w:rsidRPr="00C35390" w14:paraId="44EFFE14" w14:textId="77777777" w:rsidTr="00680CD1">
        <w:trPr>
          <w:trHeight w:val="531"/>
          <w:tblHeader/>
          <w:jc w:val="center"/>
        </w:trPr>
        <w:tc>
          <w:tcPr>
            <w:tcW w:w="9332" w:type="dxa"/>
            <w:gridSpan w:val="7"/>
            <w:shd w:val="clear" w:color="auto" w:fill="D9D9D9"/>
            <w:vAlign w:val="center"/>
          </w:tcPr>
          <w:p w14:paraId="5CBC7561"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u w:val="single"/>
                <w:lang w:eastAsia="ar-SA"/>
              </w:rPr>
              <w:t xml:space="preserve">ΠΙΝΑΚΑΣ </w:t>
            </w:r>
            <w:r w:rsidRPr="00C35390">
              <w:rPr>
                <w:rFonts w:eastAsia="MS Mincho" w:cs="Calibri"/>
                <w:bCs/>
                <w:sz w:val="24"/>
                <w:szCs w:val="24"/>
                <w:u w:val="single"/>
                <w:lang w:val="en-US" w:eastAsia="ar-SA"/>
              </w:rPr>
              <w:t>I</w:t>
            </w:r>
            <w:r w:rsidRPr="00C35390">
              <w:rPr>
                <w:rFonts w:eastAsia="MS Mincho" w:cs="Calibri"/>
                <w:bCs/>
                <w:sz w:val="24"/>
                <w:szCs w:val="24"/>
                <w:u w:val="single"/>
                <w:lang w:eastAsia="ar-SA"/>
              </w:rPr>
              <w:t>Ι:  Θετική αξιολόγηση Εκπαιδευτών Μηχανοδηγών και Υποψηφίων Μηχανοδηγών</w:t>
            </w:r>
          </w:p>
        </w:tc>
      </w:tr>
      <w:tr w:rsidR="00C35390" w:rsidRPr="00C35390" w14:paraId="141AC38A" w14:textId="77777777" w:rsidTr="00680CD1">
        <w:trPr>
          <w:trHeight w:val="411"/>
          <w:tblHeader/>
          <w:jc w:val="center"/>
        </w:trPr>
        <w:tc>
          <w:tcPr>
            <w:tcW w:w="551" w:type="dxa"/>
            <w:vMerge w:val="restart"/>
            <w:shd w:val="clear" w:color="auto" w:fill="D9D9D9"/>
            <w:vAlign w:val="center"/>
            <w:hideMark/>
          </w:tcPr>
          <w:p w14:paraId="45F31810"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lang w:eastAsia="ar-SA"/>
              </w:rPr>
              <w:t>α/α</w:t>
            </w:r>
          </w:p>
        </w:tc>
        <w:tc>
          <w:tcPr>
            <w:tcW w:w="1947" w:type="dxa"/>
            <w:vMerge w:val="restart"/>
            <w:shd w:val="clear" w:color="auto" w:fill="D9D9D9"/>
            <w:vAlign w:val="center"/>
            <w:hideMark/>
          </w:tcPr>
          <w:p w14:paraId="19EEECA4"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lang w:eastAsia="ar-SA"/>
              </w:rPr>
              <w:t>Επώνυμο</w:t>
            </w:r>
          </w:p>
        </w:tc>
        <w:tc>
          <w:tcPr>
            <w:tcW w:w="1559" w:type="dxa"/>
            <w:vMerge w:val="restart"/>
            <w:shd w:val="clear" w:color="auto" w:fill="D9D9D9"/>
            <w:vAlign w:val="center"/>
            <w:hideMark/>
          </w:tcPr>
          <w:p w14:paraId="7DF90659"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lang w:eastAsia="ar-SA"/>
              </w:rPr>
              <w:t>Όνομα</w:t>
            </w:r>
          </w:p>
        </w:tc>
        <w:tc>
          <w:tcPr>
            <w:tcW w:w="1560" w:type="dxa"/>
            <w:vMerge w:val="restart"/>
            <w:shd w:val="clear" w:color="auto" w:fill="D9D9D9"/>
            <w:vAlign w:val="center"/>
            <w:hideMark/>
          </w:tcPr>
          <w:p w14:paraId="55757C11"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lang w:eastAsia="ar-SA"/>
              </w:rPr>
              <w:t>Πατρώνυμο</w:t>
            </w:r>
          </w:p>
        </w:tc>
        <w:tc>
          <w:tcPr>
            <w:tcW w:w="3715" w:type="dxa"/>
            <w:gridSpan w:val="3"/>
            <w:shd w:val="clear" w:color="auto" w:fill="D9D9D9"/>
          </w:tcPr>
          <w:p w14:paraId="17257C35"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lang w:eastAsia="ar-SA"/>
              </w:rPr>
              <w:t>Είδος Εκπαίδευσης</w:t>
            </w:r>
          </w:p>
        </w:tc>
      </w:tr>
      <w:tr w:rsidR="00C35390" w:rsidRPr="00C35390" w14:paraId="17AAD8A8" w14:textId="77777777" w:rsidTr="00680CD1">
        <w:trPr>
          <w:trHeight w:val="270"/>
          <w:tblHeader/>
          <w:jc w:val="center"/>
        </w:trPr>
        <w:tc>
          <w:tcPr>
            <w:tcW w:w="551" w:type="dxa"/>
            <w:vMerge/>
            <w:shd w:val="clear" w:color="auto" w:fill="D9D9D9"/>
            <w:vAlign w:val="center"/>
            <w:hideMark/>
          </w:tcPr>
          <w:p w14:paraId="61CC4725"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947" w:type="dxa"/>
            <w:vMerge/>
            <w:shd w:val="clear" w:color="auto" w:fill="D9D9D9"/>
            <w:vAlign w:val="center"/>
            <w:hideMark/>
          </w:tcPr>
          <w:p w14:paraId="74D23140"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559" w:type="dxa"/>
            <w:vMerge/>
            <w:shd w:val="clear" w:color="auto" w:fill="D9D9D9"/>
            <w:vAlign w:val="center"/>
            <w:hideMark/>
          </w:tcPr>
          <w:p w14:paraId="3EB86A26"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560" w:type="dxa"/>
            <w:vMerge/>
            <w:shd w:val="clear" w:color="auto" w:fill="D9D9D9"/>
            <w:vAlign w:val="center"/>
            <w:hideMark/>
          </w:tcPr>
          <w:p w14:paraId="43CCFE0F"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275" w:type="dxa"/>
            <w:shd w:val="clear" w:color="auto" w:fill="D9D9D9"/>
            <w:vAlign w:val="center"/>
          </w:tcPr>
          <w:p w14:paraId="2A3B5F84"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lang w:eastAsia="ar-SA"/>
              </w:rPr>
              <w:t>Θεωρητική</w:t>
            </w:r>
          </w:p>
        </w:tc>
        <w:tc>
          <w:tcPr>
            <w:tcW w:w="1054" w:type="dxa"/>
            <w:shd w:val="clear" w:color="auto" w:fill="D9D9D9"/>
            <w:vAlign w:val="center"/>
          </w:tcPr>
          <w:p w14:paraId="42CC0B2B"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lang w:eastAsia="ar-SA"/>
              </w:rPr>
              <w:t>Πρακτική - Στατική</w:t>
            </w:r>
          </w:p>
        </w:tc>
        <w:tc>
          <w:tcPr>
            <w:tcW w:w="1386" w:type="dxa"/>
            <w:shd w:val="clear" w:color="auto" w:fill="D9D9D9"/>
            <w:vAlign w:val="center"/>
          </w:tcPr>
          <w:p w14:paraId="28D53DA6"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Cs/>
                <w:sz w:val="24"/>
                <w:szCs w:val="24"/>
                <w:lang w:eastAsia="ar-SA"/>
              </w:rPr>
              <w:t>Πρακτική - πορεία</w:t>
            </w:r>
          </w:p>
        </w:tc>
      </w:tr>
      <w:tr w:rsidR="00C35390" w:rsidRPr="00C35390" w14:paraId="238C3AF2" w14:textId="77777777" w:rsidTr="00680CD1">
        <w:trPr>
          <w:trHeight w:val="454"/>
          <w:jc w:val="center"/>
        </w:trPr>
        <w:tc>
          <w:tcPr>
            <w:tcW w:w="551" w:type="dxa"/>
            <w:shd w:val="clear" w:color="auto" w:fill="auto"/>
            <w:vAlign w:val="center"/>
          </w:tcPr>
          <w:p w14:paraId="10466639" w14:textId="77777777" w:rsidR="00C35390" w:rsidRPr="00C35390" w:rsidRDefault="00C35390" w:rsidP="00C35390">
            <w:pPr>
              <w:numPr>
                <w:ilvl w:val="0"/>
                <w:numId w:val="29"/>
              </w:numPr>
              <w:suppressAutoHyphens/>
              <w:autoSpaceDN/>
              <w:spacing w:after="0" w:line="283" w:lineRule="auto"/>
              <w:jc w:val="both"/>
              <w:rPr>
                <w:rFonts w:eastAsia="MS Mincho" w:cs="Calibri"/>
                <w:bCs/>
                <w:sz w:val="24"/>
                <w:szCs w:val="24"/>
                <w:lang w:eastAsia="ar-SA"/>
              </w:rPr>
            </w:pPr>
          </w:p>
        </w:tc>
        <w:tc>
          <w:tcPr>
            <w:tcW w:w="1947" w:type="dxa"/>
            <w:shd w:val="clear" w:color="auto" w:fill="auto"/>
            <w:noWrap/>
            <w:vAlign w:val="center"/>
          </w:tcPr>
          <w:p w14:paraId="77CC4D3B"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Αβραμόπουλος</w:t>
            </w:r>
          </w:p>
        </w:tc>
        <w:tc>
          <w:tcPr>
            <w:tcW w:w="1559" w:type="dxa"/>
            <w:shd w:val="clear" w:color="auto" w:fill="auto"/>
            <w:noWrap/>
            <w:vAlign w:val="center"/>
          </w:tcPr>
          <w:p w14:paraId="73BBB6EF"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Μενέλαος</w:t>
            </w:r>
          </w:p>
        </w:tc>
        <w:tc>
          <w:tcPr>
            <w:tcW w:w="1560" w:type="dxa"/>
            <w:shd w:val="clear" w:color="auto" w:fill="auto"/>
            <w:noWrap/>
            <w:vAlign w:val="center"/>
          </w:tcPr>
          <w:p w14:paraId="0365DB40"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Νικόλαος</w:t>
            </w:r>
          </w:p>
        </w:tc>
        <w:tc>
          <w:tcPr>
            <w:tcW w:w="1275" w:type="dxa"/>
            <w:shd w:val="clear" w:color="auto" w:fill="auto"/>
            <w:noWrap/>
            <w:vAlign w:val="center"/>
          </w:tcPr>
          <w:p w14:paraId="7598D36E"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054" w:type="dxa"/>
            <w:shd w:val="clear" w:color="auto" w:fill="auto"/>
            <w:vAlign w:val="center"/>
          </w:tcPr>
          <w:p w14:paraId="02F4111C"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c>
          <w:tcPr>
            <w:tcW w:w="1386" w:type="dxa"/>
            <w:shd w:val="clear" w:color="auto" w:fill="auto"/>
            <w:vAlign w:val="center"/>
          </w:tcPr>
          <w:p w14:paraId="6841133F"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r>
      <w:tr w:rsidR="00C35390" w:rsidRPr="00C35390" w14:paraId="2888519D" w14:textId="77777777" w:rsidTr="00680CD1">
        <w:trPr>
          <w:trHeight w:val="454"/>
          <w:jc w:val="center"/>
        </w:trPr>
        <w:tc>
          <w:tcPr>
            <w:tcW w:w="551" w:type="dxa"/>
            <w:shd w:val="clear" w:color="auto" w:fill="auto"/>
            <w:vAlign w:val="center"/>
          </w:tcPr>
          <w:p w14:paraId="55BE2556" w14:textId="77777777" w:rsidR="00C35390" w:rsidRPr="00C35390" w:rsidRDefault="00C35390" w:rsidP="00C35390">
            <w:pPr>
              <w:numPr>
                <w:ilvl w:val="0"/>
                <w:numId w:val="29"/>
              </w:numPr>
              <w:suppressAutoHyphens/>
              <w:autoSpaceDN/>
              <w:spacing w:after="0" w:line="283" w:lineRule="auto"/>
              <w:jc w:val="both"/>
              <w:rPr>
                <w:rFonts w:eastAsia="MS Mincho" w:cs="Calibri"/>
                <w:bCs/>
                <w:sz w:val="24"/>
                <w:szCs w:val="24"/>
                <w:lang w:eastAsia="ar-SA"/>
              </w:rPr>
            </w:pPr>
          </w:p>
        </w:tc>
        <w:tc>
          <w:tcPr>
            <w:tcW w:w="1947" w:type="dxa"/>
            <w:shd w:val="clear" w:color="auto" w:fill="auto"/>
            <w:noWrap/>
            <w:vAlign w:val="center"/>
          </w:tcPr>
          <w:p w14:paraId="7AAB42C2"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Τρίμης</w:t>
            </w:r>
          </w:p>
        </w:tc>
        <w:tc>
          <w:tcPr>
            <w:tcW w:w="1559" w:type="dxa"/>
            <w:shd w:val="clear" w:color="auto" w:fill="auto"/>
            <w:noWrap/>
            <w:vAlign w:val="center"/>
          </w:tcPr>
          <w:p w14:paraId="172D099C"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Αθανάσιος</w:t>
            </w:r>
          </w:p>
        </w:tc>
        <w:tc>
          <w:tcPr>
            <w:tcW w:w="1560" w:type="dxa"/>
            <w:shd w:val="clear" w:color="auto" w:fill="auto"/>
            <w:noWrap/>
            <w:vAlign w:val="center"/>
          </w:tcPr>
          <w:p w14:paraId="35D66656"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Ελευθέριος</w:t>
            </w:r>
          </w:p>
        </w:tc>
        <w:tc>
          <w:tcPr>
            <w:tcW w:w="1275" w:type="dxa"/>
            <w:shd w:val="clear" w:color="auto" w:fill="auto"/>
            <w:noWrap/>
            <w:vAlign w:val="center"/>
          </w:tcPr>
          <w:p w14:paraId="7D20C1B6"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c>
          <w:tcPr>
            <w:tcW w:w="1054" w:type="dxa"/>
            <w:shd w:val="clear" w:color="auto" w:fill="auto"/>
            <w:vAlign w:val="center"/>
          </w:tcPr>
          <w:p w14:paraId="6CB46677"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c>
          <w:tcPr>
            <w:tcW w:w="1386" w:type="dxa"/>
            <w:shd w:val="clear" w:color="auto" w:fill="auto"/>
            <w:vAlign w:val="center"/>
          </w:tcPr>
          <w:p w14:paraId="5FCBCD1A"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r>
      <w:tr w:rsidR="00C35390" w:rsidRPr="00C35390" w14:paraId="6E3C29FF" w14:textId="77777777" w:rsidTr="00680CD1">
        <w:trPr>
          <w:trHeight w:val="454"/>
          <w:jc w:val="center"/>
        </w:trPr>
        <w:tc>
          <w:tcPr>
            <w:tcW w:w="551" w:type="dxa"/>
            <w:shd w:val="clear" w:color="auto" w:fill="auto"/>
            <w:vAlign w:val="center"/>
          </w:tcPr>
          <w:p w14:paraId="10AFAE7C" w14:textId="77777777" w:rsidR="00C35390" w:rsidRPr="00C35390" w:rsidRDefault="00C35390" w:rsidP="00C35390">
            <w:pPr>
              <w:numPr>
                <w:ilvl w:val="0"/>
                <w:numId w:val="29"/>
              </w:numPr>
              <w:suppressAutoHyphens/>
              <w:autoSpaceDN/>
              <w:spacing w:after="0" w:line="283" w:lineRule="auto"/>
              <w:jc w:val="both"/>
              <w:rPr>
                <w:rFonts w:eastAsia="MS Mincho" w:cs="Calibri"/>
                <w:bCs/>
                <w:sz w:val="24"/>
                <w:szCs w:val="24"/>
                <w:lang w:eastAsia="ar-SA"/>
              </w:rPr>
            </w:pPr>
          </w:p>
        </w:tc>
        <w:tc>
          <w:tcPr>
            <w:tcW w:w="1947" w:type="dxa"/>
            <w:shd w:val="clear" w:color="auto" w:fill="auto"/>
            <w:noWrap/>
            <w:vAlign w:val="center"/>
          </w:tcPr>
          <w:p w14:paraId="3EC5723C"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Δαλκαλίτσης</w:t>
            </w:r>
          </w:p>
        </w:tc>
        <w:tc>
          <w:tcPr>
            <w:tcW w:w="1559" w:type="dxa"/>
            <w:shd w:val="clear" w:color="auto" w:fill="auto"/>
            <w:noWrap/>
            <w:vAlign w:val="center"/>
          </w:tcPr>
          <w:p w14:paraId="37BC4190"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Αλέξανδρος</w:t>
            </w:r>
          </w:p>
        </w:tc>
        <w:tc>
          <w:tcPr>
            <w:tcW w:w="1560" w:type="dxa"/>
            <w:shd w:val="clear" w:color="auto" w:fill="auto"/>
            <w:noWrap/>
            <w:vAlign w:val="center"/>
          </w:tcPr>
          <w:p w14:paraId="4C2BFC04"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Κωνσταντίνος</w:t>
            </w:r>
          </w:p>
        </w:tc>
        <w:tc>
          <w:tcPr>
            <w:tcW w:w="1275" w:type="dxa"/>
            <w:shd w:val="clear" w:color="auto" w:fill="auto"/>
            <w:noWrap/>
            <w:vAlign w:val="center"/>
          </w:tcPr>
          <w:p w14:paraId="4E7002F7"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c>
          <w:tcPr>
            <w:tcW w:w="1054" w:type="dxa"/>
            <w:shd w:val="clear" w:color="auto" w:fill="auto"/>
            <w:vAlign w:val="center"/>
          </w:tcPr>
          <w:p w14:paraId="3A2E8B95"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386" w:type="dxa"/>
            <w:shd w:val="clear" w:color="auto" w:fill="auto"/>
            <w:vAlign w:val="center"/>
          </w:tcPr>
          <w:p w14:paraId="26ADA268"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r>
      <w:tr w:rsidR="00C35390" w:rsidRPr="00C35390" w14:paraId="50376AE3" w14:textId="77777777" w:rsidTr="00680CD1">
        <w:trPr>
          <w:trHeight w:val="454"/>
          <w:jc w:val="center"/>
        </w:trPr>
        <w:tc>
          <w:tcPr>
            <w:tcW w:w="551" w:type="dxa"/>
            <w:shd w:val="clear" w:color="auto" w:fill="auto"/>
            <w:vAlign w:val="center"/>
          </w:tcPr>
          <w:p w14:paraId="15242103" w14:textId="77777777" w:rsidR="00C35390" w:rsidRPr="00C35390" w:rsidRDefault="00C35390" w:rsidP="00C35390">
            <w:pPr>
              <w:numPr>
                <w:ilvl w:val="0"/>
                <w:numId w:val="29"/>
              </w:numPr>
              <w:suppressAutoHyphens/>
              <w:autoSpaceDN/>
              <w:spacing w:after="0" w:line="283" w:lineRule="auto"/>
              <w:jc w:val="both"/>
              <w:rPr>
                <w:rFonts w:eastAsia="MS Mincho" w:cs="Calibri"/>
                <w:bCs/>
                <w:sz w:val="24"/>
                <w:szCs w:val="24"/>
                <w:lang w:eastAsia="ar-SA"/>
              </w:rPr>
            </w:pPr>
          </w:p>
        </w:tc>
        <w:tc>
          <w:tcPr>
            <w:tcW w:w="1947" w:type="dxa"/>
            <w:shd w:val="clear" w:color="auto" w:fill="auto"/>
            <w:noWrap/>
            <w:vAlign w:val="center"/>
          </w:tcPr>
          <w:p w14:paraId="26132FDB"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 xml:space="preserve">Μητσέας </w:t>
            </w:r>
          </w:p>
        </w:tc>
        <w:tc>
          <w:tcPr>
            <w:tcW w:w="1559" w:type="dxa"/>
            <w:shd w:val="clear" w:color="auto" w:fill="auto"/>
            <w:noWrap/>
            <w:vAlign w:val="center"/>
          </w:tcPr>
          <w:p w14:paraId="491FAE23"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Νικόλαος</w:t>
            </w:r>
          </w:p>
        </w:tc>
        <w:tc>
          <w:tcPr>
            <w:tcW w:w="1560" w:type="dxa"/>
            <w:shd w:val="clear" w:color="auto" w:fill="auto"/>
            <w:noWrap/>
            <w:vAlign w:val="center"/>
          </w:tcPr>
          <w:p w14:paraId="5F685CCA"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Αντώνιος</w:t>
            </w:r>
          </w:p>
        </w:tc>
        <w:tc>
          <w:tcPr>
            <w:tcW w:w="1275" w:type="dxa"/>
            <w:shd w:val="clear" w:color="auto" w:fill="auto"/>
            <w:noWrap/>
            <w:vAlign w:val="center"/>
          </w:tcPr>
          <w:p w14:paraId="41BC96B0"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054" w:type="dxa"/>
            <w:shd w:val="clear" w:color="auto" w:fill="auto"/>
            <w:vAlign w:val="center"/>
          </w:tcPr>
          <w:p w14:paraId="7AEDA797"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c>
          <w:tcPr>
            <w:tcW w:w="1386" w:type="dxa"/>
            <w:shd w:val="clear" w:color="auto" w:fill="auto"/>
            <w:vAlign w:val="center"/>
          </w:tcPr>
          <w:p w14:paraId="0A433AE7"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r>
      <w:tr w:rsidR="00C35390" w:rsidRPr="00C35390" w14:paraId="328A85A2" w14:textId="77777777" w:rsidTr="00680CD1">
        <w:trPr>
          <w:trHeight w:val="454"/>
          <w:jc w:val="center"/>
        </w:trPr>
        <w:tc>
          <w:tcPr>
            <w:tcW w:w="551" w:type="dxa"/>
            <w:shd w:val="clear" w:color="auto" w:fill="auto"/>
            <w:vAlign w:val="center"/>
          </w:tcPr>
          <w:p w14:paraId="790C5E6D" w14:textId="77777777" w:rsidR="00C35390" w:rsidRPr="00C35390" w:rsidRDefault="00C35390" w:rsidP="00C35390">
            <w:pPr>
              <w:numPr>
                <w:ilvl w:val="0"/>
                <w:numId w:val="29"/>
              </w:numPr>
              <w:suppressAutoHyphens/>
              <w:autoSpaceDN/>
              <w:spacing w:after="0" w:line="283" w:lineRule="auto"/>
              <w:jc w:val="both"/>
              <w:rPr>
                <w:rFonts w:eastAsia="MS Mincho" w:cs="Calibri"/>
                <w:bCs/>
                <w:sz w:val="24"/>
                <w:szCs w:val="24"/>
                <w:lang w:eastAsia="ar-SA"/>
              </w:rPr>
            </w:pPr>
          </w:p>
        </w:tc>
        <w:tc>
          <w:tcPr>
            <w:tcW w:w="1947" w:type="dxa"/>
            <w:shd w:val="clear" w:color="auto" w:fill="auto"/>
            <w:noWrap/>
            <w:vAlign w:val="center"/>
          </w:tcPr>
          <w:p w14:paraId="6A8F853D"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Παρασκευόπουλος</w:t>
            </w:r>
          </w:p>
        </w:tc>
        <w:tc>
          <w:tcPr>
            <w:tcW w:w="1559" w:type="dxa"/>
            <w:shd w:val="clear" w:color="auto" w:fill="auto"/>
            <w:noWrap/>
            <w:vAlign w:val="center"/>
          </w:tcPr>
          <w:p w14:paraId="1EF768ED"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Αντώνιος</w:t>
            </w:r>
          </w:p>
        </w:tc>
        <w:tc>
          <w:tcPr>
            <w:tcW w:w="1560" w:type="dxa"/>
            <w:shd w:val="clear" w:color="auto" w:fill="auto"/>
            <w:noWrap/>
            <w:vAlign w:val="center"/>
          </w:tcPr>
          <w:p w14:paraId="148117EE"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Λεωνίδας</w:t>
            </w:r>
          </w:p>
        </w:tc>
        <w:tc>
          <w:tcPr>
            <w:tcW w:w="1275" w:type="dxa"/>
            <w:shd w:val="clear" w:color="auto" w:fill="auto"/>
            <w:noWrap/>
            <w:vAlign w:val="center"/>
          </w:tcPr>
          <w:p w14:paraId="377FB20B"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054" w:type="dxa"/>
            <w:shd w:val="clear" w:color="auto" w:fill="auto"/>
            <w:vAlign w:val="center"/>
          </w:tcPr>
          <w:p w14:paraId="38DE2CC2"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c>
          <w:tcPr>
            <w:tcW w:w="1386" w:type="dxa"/>
            <w:shd w:val="clear" w:color="auto" w:fill="auto"/>
            <w:vAlign w:val="center"/>
          </w:tcPr>
          <w:p w14:paraId="3E67E35F"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r>
      <w:tr w:rsidR="00C35390" w:rsidRPr="00C35390" w14:paraId="5B5B24D9" w14:textId="77777777" w:rsidTr="00680CD1">
        <w:trPr>
          <w:trHeight w:val="454"/>
          <w:jc w:val="center"/>
        </w:trPr>
        <w:tc>
          <w:tcPr>
            <w:tcW w:w="551" w:type="dxa"/>
            <w:shd w:val="clear" w:color="auto" w:fill="auto"/>
            <w:vAlign w:val="center"/>
          </w:tcPr>
          <w:p w14:paraId="073574B1" w14:textId="77777777" w:rsidR="00C35390" w:rsidRPr="00C35390" w:rsidRDefault="00C35390" w:rsidP="00C35390">
            <w:pPr>
              <w:numPr>
                <w:ilvl w:val="0"/>
                <w:numId w:val="29"/>
              </w:numPr>
              <w:suppressAutoHyphens/>
              <w:autoSpaceDN/>
              <w:spacing w:after="0" w:line="283" w:lineRule="auto"/>
              <w:jc w:val="both"/>
              <w:rPr>
                <w:rFonts w:eastAsia="MS Mincho" w:cs="Calibri"/>
                <w:bCs/>
                <w:sz w:val="24"/>
                <w:szCs w:val="24"/>
                <w:lang w:eastAsia="ar-SA"/>
              </w:rPr>
            </w:pPr>
          </w:p>
        </w:tc>
        <w:tc>
          <w:tcPr>
            <w:tcW w:w="1947" w:type="dxa"/>
            <w:shd w:val="clear" w:color="auto" w:fill="auto"/>
            <w:noWrap/>
            <w:vAlign w:val="center"/>
          </w:tcPr>
          <w:p w14:paraId="28CA5FCD"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Κλίτσας</w:t>
            </w:r>
          </w:p>
        </w:tc>
        <w:tc>
          <w:tcPr>
            <w:tcW w:w="1559" w:type="dxa"/>
            <w:shd w:val="clear" w:color="auto" w:fill="auto"/>
            <w:noWrap/>
            <w:vAlign w:val="center"/>
          </w:tcPr>
          <w:p w14:paraId="76CA0978"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Γεώργιος</w:t>
            </w:r>
          </w:p>
        </w:tc>
        <w:tc>
          <w:tcPr>
            <w:tcW w:w="1560" w:type="dxa"/>
            <w:shd w:val="clear" w:color="auto" w:fill="auto"/>
            <w:noWrap/>
            <w:vAlign w:val="center"/>
          </w:tcPr>
          <w:p w14:paraId="3FDA442B"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Γρηγόριος</w:t>
            </w:r>
          </w:p>
        </w:tc>
        <w:tc>
          <w:tcPr>
            <w:tcW w:w="1275" w:type="dxa"/>
            <w:shd w:val="clear" w:color="auto" w:fill="auto"/>
            <w:noWrap/>
            <w:vAlign w:val="center"/>
          </w:tcPr>
          <w:p w14:paraId="3375FDF6"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054" w:type="dxa"/>
            <w:shd w:val="clear" w:color="auto" w:fill="auto"/>
            <w:vAlign w:val="center"/>
          </w:tcPr>
          <w:p w14:paraId="509CA620"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c>
          <w:tcPr>
            <w:tcW w:w="1386" w:type="dxa"/>
            <w:shd w:val="clear" w:color="auto" w:fill="auto"/>
            <w:vAlign w:val="center"/>
          </w:tcPr>
          <w:p w14:paraId="249DF8B6"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r>
      <w:tr w:rsidR="00C35390" w:rsidRPr="00C35390" w14:paraId="3443C710" w14:textId="77777777" w:rsidTr="00680CD1">
        <w:trPr>
          <w:trHeight w:val="454"/>
          <w:jc w:val="center"/>
        </w:trPr>
        <w:tc>
          <w:tcPr>
            <w:tcW w:w="551" w:type="dxa"/>
            <w:shd w:val="clear" w:color="auto" w:fill="auto"/>
            <w:vAlign w:val="center"/>
          </w:tcPr>
          <w:p w14:paraId="52A184A7" w14:textId="77777777" w:rsidR="00C35390" w:rsidRPr="00C35390" w:rsidRDefault="00C35390" w:rsidP="00C35390">
            <w:pPr>
              <w:numPr>
                <w:ilvl w:val="0"/>
                <w:numId w:val="29"/>
              </w:numPr>
              <w:suppressAutoHyphens/>
              <w:autoSpaceDN/>
              <w:spacing w:after="0" w:line="283" w:lineRule="auto"/>
              <w:jc w:val="both"/>
              <w:rPr>
                <w:rFonts w:eastAsia="MS Mincho" w:cs="Calibri"/>
                <w:bCs/>
                <w:sz w:val="24"/>
                <w:szCs w:val="24"/>
                <w:lang w:eastAsia="ar-SA"/>
              </w:rPr>
            </w:pPr>
          </w:p>
        </w:tc>
        <w:tc>
          <w:tcPr>
            <w:tcW w:w="1947" w:type="dxa"/>
            <w:shd w:val="clear" w:color="auto" w:fill="auto"/>
            <w:noWrap/>
            <w:vAlign w:val="center"/>
          </w:tcPr>
          <w:p w14:paraId="196AE31F"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Εμμανουηλίδης</w:t>
            </w:r>
          </w:p>
        </w:tc>
        <w:tc>
          <w:tcPr>
            <w:tcW w:w="1559" w:type="dxa"/>
            <w:shd w:val="clear" w:color="auto" w:fill="auto"/>
            <w:noWrap/>
            <w:vAlign w:val="center"/>
          </w:tcPr>
          <w:p w14:paraId="3497D7AE"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Μιλτιάδης</w:t>
            </w:r>
          </w:p>
        </w:tc>
        <w:tc>
          <w:tcPr>
            <w:tcW w:w="1560" w:type="dxa"/>
            <w:shd w:val="clear" w:color="auto" w:fill="auto"/>
            <w:noWrap/>
            <w:vAlign w:val="center"/>
          </w:tcPr>
          <w:p w14:paraId="403A09A0" w14:textId="77777777" w:rsidR="00C35390" w:rsidRPr="00C35390" w:rsidRDefault="00C35390" w:rsidP="00C35390">
            <w:pPr>
              <w:suppressAutoHyphens/>
              <w:autoSpaceDN/>
              <w:spacing w:after="0" w:line="283" w:lineRule="auto"/>
              <w:jc w:val="both"/>
              <w:rPr>
                <w:rFonts w:eastAsia="MS Mincho" w:cs="Calibri"/>
                <w:sz w:val="24"/>
                <w:szCs w:val="24"/>
                <w:lang w:eastAsia="ar-SA"/>
              </w:rPr>
            </w:pPr>
            <w:r w:rsidRPr="00C35390">
              <w:rPr>
                <w:rFonts w:eastAsia="MS Mincho" w:cs="Calibri"/>
                <w:sz w:val="24"/>
                <w:szCs w:val="24"/>
                <w:lang w:eastAsia="ar-SA"/>
              </w:rPr>
              <w:t>Ευστάθιος</w:t>
            </w:r>
          </w:p>
        </w:tc>
        <w:tc>
          <w:tcPr>
            <w:tcW w:w="1275" w:type="dxa"/>
            <w:shd w:val="clear" w:color="auto" w:fill="auto"/>
            <w:noWrap/>
            <w:vAlign w:val="center"/>
          </w:tcPr>
          <w:p w14:paraId="0D9009AF"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054" w:type="dxa"/>
            <w:shd w:val="clear" w:color="auto" w:fill="auto"/>
            <w:vAlign w:val="center"/>
          </w:tcPr>
          <w:p w14:paraId="69D027C8"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p>
        </w:tc>
        <w:tc>
          <w:tcPr>
            <w:tcW w:w="1386" w:type="dxa"/>
            <w:shd w:val="clear" w:color="auto" w:fill="auto"/>
            <w:vAlign w:val="center"/>
          </w:tcPr>
          <w:p w14:paraId="7193201C" w14:textId="77777777" w:rsidR="00C35390" w:rsidRPr="00C35390" w:rsidRDefault="00C35390" w:rsidP="00C35390">
            <w:pPr>
              <w:suppressAutoHyphens/>
              <w:autoSpaceDN/>
              <w:spacing w:after="0" w:line="283" w:lineRule="auto"/>
              <w:jc w:val="both"/>
              <w:rPr>
                <w:rFonts w:eastAsia="MS Mincho" w:cs="Calibri"/>
                <w:bCs/>
                <w:sz w:val="24"/>
                <w:szCs w:val="24"/>
                <w:lang w:eastAsia="ar-SA"/>
              </w:rPr>
            </w:pPr>
            <w:r w:rsidRPr="00C35390">
              <w:rPr>
                <w:rFonts w:eastAsia="MS Mincho" w:cs="Calibri"/>
                <w:b/>
                <w:bCs/>
                <w:sz w:val="24"/>
                <w:szCs w:val="24"/>
                <w:lang w:eastAsia="ar-SA"/>
              </w:rPr>
              <w:t>√</w:t>
            </w:r>
          </w:p>
        </w:tc>
      </w:tr>
    </w:tbl>
    <w:p w14:paraId="27387214" w14:textId="77777777" w:rsidR="00C35390" w:rsidRPr="00C35390" w:rsidRDefault="00C35390" w:rsidP="00C35390">
      <w:pPr>
        <w:suppressAutoHyphens/>
        <w:autoSpaceDN/>
        <w:spacing w:after="0" w:line="283" w:lineRule="auto"/>
        <w:jc w:val="both"/>
        <w:rPr>
          <w:rFonts w:eastAsia="MS Mincho" w:cs="Calibri"/>
          <w:sz w:val="24"/>
          <w:szCs w:val="24"/>
          <w:lang w:eastAsia="ar-SA"/>
        </w:rPr>
      </w:pPr>
    </w:p>
    <w:p w14:paraId="3B7D24C2" w14:textId="77777777" w:rsidR="00C35390" w:rsidRPr="00C35390" w:rsidRDefault="00C35390" w:rsidP="00C35390">
      <w:pPr>
        <w:numPr>
          <w:ilvl w:val="0"/>
          <w:numId w:val="30"/>
        </w:numPr>
        <w:suppressAutoHyphens/>
        <w:autoSpaceDN/>
        <w:spacing w:before="120" w:after="0" w:line="312" w:lineRule="auto"/>
        <w:ind w:left="426" w:hanging="284"/>
        <w:contextualSpacing/>
        <w:jc w:val="both"/>
        <w:rPr>
          <w:rFonts w:eastAsia="SimSun" w:cs="Arial"/>
          <w:sz w:val="24"/>
          <w:szCs w:val="24"/>
          <w:lang w:eastAsia="zh-CN"/>
        </w:rPr>
      </w:pPr>
      <w:r w:rsidRPr="00C35390">
        <w:rPr>
          <w:rFonts w:eastAsia="SimSun" w:cs="Arial"/>
          <w:sz w:val="24"/>
          <w:szCs w:val="24"/>
          <w:lang w:eastAsia="zh-CN"/>
        </w:rPr>
        <w:t xml:space="preserve">την απόρριψη των αιτήσεων για χορήγηση πιστοποίησης εκπαιδευτικής επάρκειας εκπαιδευτή μηχανοδηγών των </w:t>
      </w:r>
      <w:r w:rsidRPr="00C35390">
        <w:rPr>
          <w:rFonts w:eastAsia="SimSun"/>
          <w:sz w:val="24"/>
          <w:szCs w:val="24"/>
          <w:lang w:eastAsia="zh-CN"/>
        </w:rPr>
        <w:t>Αβραμόπουλος Μενέλαος</w:t>
      </w:r>
      <w:r w:rsidRPr="00C35390">
        <w:rPr>
          <w:rFonts w:eastAsia="SimSun" w:cs="Arial"/>
          <w:sz w:val="24"/>
          <w:szCs w:val="24"/>
          <w:lang w:eastAsia="zh-CN"/>
        </w:rPr>
        <w:t xml:space="preserve"> &amp; </w:t>
      </w:r>
      <w:r w:rsidRPr="00C35390">
        <w:rPr>
          <w:rFonts w:eastAsia="SimSun"/>
          <w:sz w:val="24"/>
          <w:szCs w:val="24"/>
          <w:lang w:eastAsia="zh-CN"/>
        </w:rPr>
        <w:t>Παρασκευόπουλος Αντώνιος</w:t>
      </w:r>
      <w:r w:rsidRPr="00C35390">
        <w:rPr>
          <w:rFonts w:eastAsia="SimSun" w:cs="Arial"/>
          <w:sz w:val="24"/>
          <w:szCs w:val="24"/>
          <w:lang w:eastAsia="zh-CN"/>
        </w:rPr>
        <w:t xml:space="preserve"> για το πεδίο θεωρητικής εκπαίδευσης λόγω του ότι δεν προσκόμισαν τίτλο σπουδών.</w:t>
      </w:r>
    </w:p>
    <w:p w14:paraId="4AF808DB" w14:textId="77777777" w:rsidR="00C35390" w:rsidRPr="00C35390" w:rsidRDefault="00C35390" w:rsidP="00C35390">
      <w:pPr>
        <w:numPr>
          <w:ilvl w:val="0"/>
          <w:numId w:val="30"/>
        </w:numPr>
        <w:suppressAutoHyphens/>
        <w:autoSpaceDN/>
        <w:spacing w:before="120" w:after="0" w:line="312" w:lineRule="auto"/>
        <w:ind w:left="426" w:hanging="284"/>
        <w:contextualSpacing/>
        <w:jc w:val="both"/>
        <w:rPr>
          <w:rFonts w:eastAsia="SimSun" w:cs="Arial"/>
          <w:sz w:val="24"/>
          <w:szCs w:val="24"/>
          <w:lang w:eastAsia="zh-CN"/>
        </w:rPr>
      </w:pPr>
      <w:r w:rsidRPr="00C35390">
        <w:rPr>
          <w:rFonts w:eastAsia="SimSun" w:cs="Arial"/>
          <w:sz w:val="24"/>
          <w:szCs w:val="24"/>
          <w:lang w:eastAsia="zh-CN"/>
        </w:rPr>
        <w:t>να εξουσιοδοτηθεί η Πρόεδρος της ΡΑΣ να :</w:t>
      </w:r>
    </w:p>
    <w:p w14:paraId="2878A65B" w14:textId="77777777" w:rsidR="00C35390" w:rsidRPr="00C35390" w:rsidRDefault="00C35390" w:rsidP="00C35390">
      <w:pPr>
        <w:numPr>
          <w:ilvl w:val="0"/>
          <w:numId w:val="23"/>
        </w:numPr>
        <w:suppressAutoHyphens/>
        <w:autoSpaceDN/>
        <w:spacing w:before="120" w:after="120" w:line="312" w:lineRule="auto"/>
        <w:ind w:left="851" w:hanging="425"/>
        <w:contextualSpacing/>
        <w:jc w:val="both"/>
        <w:rPr>
          <w:rFonts w:eastAsia="SimSun" w:cs="Arial"/>
          <w:sz w:val="24"/>
          <w:szCs w:val="24"/>
          <w:lang w:eastAsia="zh-CN"/>
        </w:rPr>
      </w:pPr>
      <w:r w:rsidRPr="00C35390">
        <w:rPr>
          <w:rFonts w:eastAsia="SimSun" w:cs="Arial"/>
          <w:sz w:val="24"/>
          <w:szCs w:val="24"/>
          <w:lang w:eastAsia="zh-CN"/>
        </w:rPr>
        <w:t>Προβεί σε όλες τις απαραίτητες ενέργειες για την επικαιροποίηση και επαναδημοσίευση του Μητρώου Εκπαιδευτών Μηχανοδηγών.</w:t>
      </w:r>
    </w:p>
    <w:p w14:paraId="3792C102" w14:textId="77777777" w:rsidR="00C35390" w:rsidRPr="00C35390" w:rsidRDefault="00C35390" w:rsidP="00C35390">
      <w:pPr>
        <w:numPr>
          <w:ilvl w:val="0"/>
          <w:numId w:val="23"/>
        </w:numPr>
        <w:suppressAutoHyphens/>
        <w:autoSpaceDN/>
        <w:spacing w:before="120" w:after="120" w:line="312" w:lineRule="auto"/>
        <w:ind w:left="851" w:hanging="425"/>
        <w:contextualSpacing/>
        <w:jc w:val="both"/>
        <w:rPr>
          <w:rFonts w:eastAsia="SimSun" w:cs="Arial"/>
          <w:sz w:val="24"/>
          <w:szCs w:val="24"/>
          <w:lang w:eastAsia="zh-CN"/>
        </w:rPr>
      </w:pPr>
      <w:r w:rsidRPr="00C35390">
        <w:rPr>
          <w:rFonts w:eastAsia="SimSun" w:cs="Arial"/>
          <w:sz w:val="24"/>
          <w:szCs w:val="24"/>
          <w:lang w:eastAsia="zh-CN"/>
        </w:rPr>
        <w:t xml:space="preserve">Αποστείλει απορριπτικές αποφάσεις πιστοποίησης εκπαιδευτικής επάρκειας εκπαιδευτών μηχανοδηγών στους αιτούντες του Πίνακα </w:t>
      </w:r>
      <w:r w:rsidRPr="00C35390">
        <w:rPr>
          <w:rFonts w:eastAsia="SimSun" w:cs="Arial"/>
          <w:sz w:val="24"/>
          <w:szCs w:val="24"/>
          <w:lang w:val="en-US" w:eastAsia="zh-CN"/>
        </w:rPr>
        <w:t>I</w:t>
      </w:r>
      <w:r w:rsidRPr="00C35390">
        <w:rPr>
          <w:rFonts w:eastAsia="SimSun" w:cs="Arial"/>
          <w:sz w:val="24"/>
          <w:szCs w:val="24"/>
          <w:lang w:eastAsia="zh-CN"/>
        </w:rPr>
        <w:t>Ι</w:t>
      </w:r>
      <w:r w:rsidRPr="00C35390">
        <w:rPr>
          <w:rFonts w:eastAsia="SimSun" w:cs="Arial"/>
          <w:sz w:val="24"/>
          <w:szCs w:val="24"/>
          <w:lang w:val="en-US" w:eastAsia="zh-CN"/>
        </w:rPr>
        <w:t>I</w:t>
      </w:r>
      <w:r w:rsidRPr="00C35390">
        <w:rPr>
          <w:rFonts w:eastAsia="SimSun" w:cs="Arial"/>
          <w:sz w:val="24"/>
          <w:szCs w:val="24"/>
          <w:lang w:eastAsia="zh-CN"/>
        </w:rPr>
        <w:t>.</w:t>
      </w:r>
    </w:p>
    <w:p w14:paraId="71904914" w14:textId="28EC0A95" w:rsidR="00BA2462" w:rsidRDefault="00BA2462" w:rsidP="004C2017">
      <w:pPr>
        <w:widowControl w:val="0"/>
        <w:tabs>
          <w:tab w:val="left" w:pos="0"/>
        </w:tabs>
        <w:suppressAutoHyphens/>
        <w:overflowPunct w:val="0"/>
        <w:autoSpaceDE w:val="0"/>
        <w:autoSpaceDN/>
        <w:spacing w:after="0" w:line="264" w:lineRule="auto"/>
        <w:jc w:val="both"/>
        <w:rPr>
          <w:rFonts w:cs="Arial"/>
          <w:b/>
        </w:rPr>
      </w:pPr>
    </w:p>
    <w:p w14:paraId="025EADF5" w14:textId="77777777" w:rsidR="00C35390" w:rsidRPr="00F80168" w:rsidRDefault="00C35390" w:rsidP="004C2017">
      <w:pPr>
        <w:widowControl w:val="0"/>
        <w:tabs>
          <w:tab w:val="left" w:pos="0"/>
        </w:tabs>
        <w:suppressAutoHyphens/>
        <w:overflowPunct w:val="0"/>
        <w:autoSpaceDE w:val="0"/>
        <w:autoSpaceDN/>
        <w:spacing w:after="0" w:line="264" w:lineRule="auto"/>
        <w:jc w:val="both"/>
        <w:rPr>
          <w:rFonts w:cs="Arial"/>
          <w:b/>
        </w:rPr>
      </w:pPr>
    </w:p>
    <w:bookmarkEnd w:id="1"/>
    <w:bookmarkEnd w:id="2"/>
    <w:p w14:paraId="47506E37" w14:textId="77777777" w:rsidR="00BA2462" w:rsidRPr="00F80168" w:rsidRDefault="00BA2462" w:rsidP="004C2017">
      <w:pPr>
        <w:pStyle w:val="a"/>
        <w:spacing w:line="264" w:lineRule="auto"/>
        <w:ind w:left="5760" w:firstLine="336"/>
        <w:jc w:val="both"/>
        <w:rPr>
          <w:rFonts w:ascii="Calibri" w:hAnsi="Calibri" w:cs="Arial"/>
          <w:b/>
          <w:lang w:val="el-GR"/>
        </w:rPr>
      </w:pPr>
      <w:r w:rsidRPr="00F80168">
        <w:rPr>
          <w:rFonts w:ascii="Calibri" w:hAnsi="Calibri" w:cs="Arial"/>
          <w:b/>
          <w:lang w:val="el-GR"/>
        </w:rPr>
        <w:t>Η ΠΡΟΕΔΡΟΣ</w:t>
      </w:r>
    </w:p>
    <w:p w14:paraId="73A107D3" w14:textId="77777777" w:rsidR="00BA2462" w:rsidRPr="00F80168" w:rsidRDefault="00BA2462" w:rsidP="004C2017">
      <w:pPr>
        <w:pStyle w:val="a"/>
        <w:spacing w:line="264" w:lineRule="auto"/>
        <w:rPr>
          <w:rFonts w:ascii="Calibri" w:hAnsi="Calibri" w:cs="Arial"/>
          <w:b/>
          <w:lang w:val="el-GR"/>
        </w:rPr>
      </w:pPr>
    </w:p>
    <w:p w14:paraId="03B60D50" w14:textId="77777777" w:rsidR="00BA2462" w:rsidRPr="00F80168" w:rsidRDefault="00BA2462" w:rsidP="004C2017">
      <w:pPr>
        <w:pStyle w:val="a"/>
        <w:spacing w:line="264" w:lineRule="auto"/>
        <w:rPr>
          <w:rFonts w:ascii="Calibri" w:hAnsi="Calibri" w:cs="Arial"/>
          <w:b/>
          <w:lang w:val="el-GR"/>
        </w:rPr>
      </w:pPr>
    </w:p>
    <w:p w14:paraId="476588D4" w14:textId="2FCF5603" w:rsidR="00F80168" w:rsidRPr="00D52166" w:rsidRDefault="00BA2462" w:rsidP="004C2017">
      <w:pPr>
        <w:pStyle w:val="a"/>
        <w:spacing w:line="264" w:lineRule="auto"/>
        <w:ind w:left="5040" w:firstLine="630"/>
        <w:rPr>
          <w:rFonts w:ascii="Calibri" w:hAnsi="Calibri" w:cs="Arial"/>
          <w:b/>
          <w:lang w:val="el-GR"/>
        </w:rPr>
      </w:pPr>
      <w:r w:rsidRPr="00F80168">
        <w:rPr>
          <w:rFonts w:ascii="Calibri" w:hAnsi="Calibri" w:cs="Arial"/>
          <w:b/>
          <w:lang w:val="el-GR"/>
        </w:rPr>
        <w:t>Ιωάννα Τσιαπαρίκου</w:t>
      </w:r>
    </w:p>
    <w:sectPr w:rsidR="00F80168" w:rsidRPr="00D5216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2358" w14:textId="77777777" w:rsidR="00364468" w:rsidRDefault="00364468" w:rsidP="007E6D52">
      <w:pPr>
        <w:spacing w:after="0" w:line="240" w:lineRule="auto"/>
      </w:pPr>
      <w:r>
        <w:separator/>
      </w:r>
    </w:p>
  </w:endnote>
  <w:endnote w:type="continuationSeparator" w:id="0">
    <w:p w14:paraId="217BE68A" w14:textId="77777777" w:rsidR="00364468" w:rsidRDefault="00364468" w:rsidP="007E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B87A" w14:textId="77777777" w:rsidR="00EC5F0A" w:rsidRPr="00C423EA" w:rsidRDefault="00EC5F0A" w:rsidP="00251ABB">
    <w:pPr>
      <w:pBdr>
        <w:top w:val="single" w:sz="4" w:space="1" w:color="000000"/>
      </w:pBdr>
      <w:tabs>
        <w:tab w:val="center" w:pos="4320"/>
        <w:tab w:val="right" w:pos="8640"/>
      </w:tabs>
      <w:spacing w:after="0" w:line="240" w:lineRule="auto"/>
      <w:jc w:val="center"/>
      <w:rPr>
        <w:rFonts w:cstheme="minorHAnsi"/>
        <w:color w:val="244061"/>
        <w:sz w:val="18"/>
        <w:szCs w:val="18"/>
        <w:lang w:val="en-US"/>
      </w:rPr>
    </w:pPr>
    <w:r w:rsidRPr="00C423EA">
      <w:rPr>
        <w:rFonts w:cstheme="minorHAnsi"/>
        <w:color w:val="244061"/>
        <w:sz w:val="18"/>
        <w:szCs w:val="18"/>
      </w:rPr>
      <w:t>Σταδίου</w:t>
    </w:r>
    <w:r w:rsidRPr="00C423EA">
      <w:rPr>
        <w:rFonts w:cstheme="minorHAnsi"/>
        <w:color w:val="244061"/>
        <w:sz w:val="18"/>
        <w:szCs w:val="18"/>
        <w:lang w:val="en-US"/>
      </w:rPr>
      <w:t xml:space="preserve"> 33, 105 59 </w:t>
    </w:r>
    <w:r w:rsidRPr="00C423EA">
      <w:rPr>
        <w:rFonts w:cstheme="minorHAnsi"/>
        <w:color w:val="244061"/>
        <w:sz w:val="18"/>
        <w:szCs w:val="18"/>
      </w:rPr>
      <w:t>Αθήνα</w:t>
    </w:r>
    <w:r w:rsidRPr="00C423EA">
      <w:rPr>
        <w:rFonts w:cstheme="minorHAnsi"/>
        <w:color w:val="244061"/>
        <w:sz w:val="18"/>
        <w:szCs w:val="18"/>
        <w:lang w:val="en-US"/>
      </w:rPr>
      <w:t xml:space="preserve">  33 Stadiou Street, 105 59 Athens, Greece  t: +30 210 3860141  f: +30 210 3860149</w:t>
    </w:r>
  </w:p>
  <w:p w14:paraId="2630C864" w14:textId="032CD7D9" w:rsidR="00EC5F0A" w:rsidRDefault="00EC5F0A" w:rsidP="00251ABB">
    <w:pPr>
      <w:spacing w:after="0" w:line="240" w:lineRule="auto"/>
      <w:jc w:val="center"/>
      <w:rPr>
        <w:rStyle w:val="Hyperlink"/>
        <w:rFonts w:cstheme="minorHAnsi"/>
        <w:sz w:val="18"/>
        <w:szCs w:val="18"/>
        <w:lang w:val="en-US"/>
      </w:rPr>
    </w:pPr>
    <w:r w:rsidRPr="00C423EA">
      <w:rPr>
        <w:rFonts w:cstheme="minorHAnsi"/>
        <w:color w:val="244061"/>
        <w:sz w:val="18"/>
        <w:szCs w:val="18"/>
        <w:lang w:val="en-US"/>
      </w:rPr>
      <w:t xml:space="preserve">e: info@ras-el.gr  </w:t>
    </w:r>
    <w:hyperlink r:id="rId1" w:history="1">
      <w:r w:rsidRPr="00C423EA">
        <w:rPr>
          <w:rStyle w:val="Hyperlink"/>
          <w:rFonts w:cstheme="minorHAnsi"/>
          <w:sz w:val="18"/>
          <w:szCs w:val="18"/>
          <w:lang w:val="en-US"/>
        </w:rPr>
        <w:t>www.ras-el.gr</w:t>
      </w:r>
    </w:hyperlink>
  </w:p>
  <w:p w14:paraId="6A61521B" w14:textId="4D35703D" w:rsidR="00C423EA" w:rsidRPr="00C423EA" w:rsidRDefault="00C423EA" w:rsidP="00251ABB">
    <w:pPr>
      <w:spacing w:after="0" w:line="240" w:lineRule="auto"/>
      <w:jc w:val="center"/>
      <w:rPr>
        <w:rFonts w:cstheme="minorHAnsi"/>
        <w:color w:val="244061"/>
        <w:sz w:val="18"/>
        <w:szCs w:val="18"/>
        <w:lang w:val="en-US"/>
      </w:rPr>
    </w:pPr>
    <w:r w:rsidRPr="00C423EA">
      <w:rPr>
        <w:rFonts w:cstheme="minorHAnsi"/>
        <w:color w:val="244061"/>
        <w:sz w:val="18"/>
        <w:szCs w:val="18"/>
        <w:lang w:val="en-US"/>
      </w:rPr>
      <w:fldChar w:fldCharType="begin"/>
    </w:r>
    <w:r w:rsidRPr="00C423EA">
      <w:rPr>
        <w:rFonts w:cstheme="minorHAnsi"/>
        <w:color w:val="244061"/>
        <w:sz w:val="18"/>
        <w:szCs w:val="18"/>
        <w:lang w:val="en-US"/>
      </w:rPr>
      <w:instrText>PAGE   \* MERGEFORMAT</w:instrText>
    </w:r>
    <w:r w:rsidRPr="00C423EA">
      <w:rPr>
        <w:rFonts w:cstheme="minorHAnsi"/>
        <w:color w:val="244061"/>
        <w:sz w:val="18"/>
        <w:szCs w:val="18"/>
        <w:lang w:val="en-US"/>
      </w:rPr>
      <w:fldChar w:fldCharType="separate"/>
    </w:r>
    <w:r w:rsidRPr="00C423EA">
      <w:rPr>
        <w:rFonts w:cstheme="minorHAnsi"/>
        <w:color w:val="244061"/>
        <w:sz w:val="18"/>
        <w:szCs w:val="18"/>
        <w:lang w:val="en-US"/>
      </w:rPr>
      <w:t>1</w:t>
    </w:r>
    <w:r w:rsidRPr="00C423EA">
      <w:rPr>
        <w:rFonts w:cstheme="minorHAnsi"/>
        <w:color w:val="244061"/>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046" w14:textId="77777777" w:rsidR="00364468" w:rsidRDefault="00364468" w:rsidP="007E6D52">
      <w:pPr>
        <w:spacing w:after="0" w:line="240" w:lineRule="auto"/>
      </w:pPr>
      <w:r>
        <w:separator/>
      </w:r>
    </w:p>
  </w:footnote>
  <w:footnote w:type="continuationSeparator" w:id="0">
    <w:p w14:paraId="072800CE" w14:textId="77777777" w:rsidR="00364468" w:rsidRDefault="00364468" w:rsidP="007E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73A"/>
    <w:multiLevelType w:val="hybridMultilevel"/>
    <w:tmpl w:val="AD3EB86A"/>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F2574B"/>
    <w:multiLevelType w:val="hybridMultilevel"/>
    <w:tmpl w:val="57CA4AF2"/>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0E30A78"/>
    <w:multiLevelType w:val="hybridMultilevel"/>
    <w:tmpl w:val="1F5EB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510737"/>
    <w:multiLevelType w:val="hybridMultilevel"/>
    <w:tmpl w:val="F61AE5A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794155"/>
    <w:multiLevelType w:val="hybridMultilevel"/>
    <w:tmpl w:val="2290575E"/>
    <w:lvl w:ilvl="0" w:tplc="D5A6FC2E">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4A2B24"/>
    <w:multiLevelType w:val="hybridMultilevel"/>
    <w:tmpl w:val="8BFCE1FA"/>
    <w:lvl w:ilvl="0" w:tplc="7D7439E6">
      <w:start w:val="1"/>
      <w:numFmt w:val="decimal"/>
      <w:lvlText w:val="%1."/>
      <w:lvlJc w:val="left"/>
      <w:pPr>
        <w:ind w:left="1125" w:hanging="720"/>
      </w:pPr>
      <w:rPr>
        <w:rFonts w:hint="default"/>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 w15:restartNumberingAfterBreak="0">
    <w:nsid w:val="1A671217"/>
    <w:multiLevelType w:val="hybridMultilevel"/>
    <w:tmpl w:val="403A676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791F8E"/>
    <w:multiLevelType w:val="hybridMultilevel"/>
    <w:tmpl w:val="0C509638"/>
    <w:lvl w:ilvl="0" w:tplc="55D8A5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A55E31"/>
    <w:multiLevelType w:val="hybridMultilevel"/>
    <w:tmpl w:val="D3A84FE6"/>
    <w:lvl w:ilvl="0" w:tplc="7D7439E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1C716B"/>
    <w:multiLevelType w:val="hybridMultilevel"/>
    <w:tmpl w:val="F134E6E0"/>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AF6881"/>
    <w:multiLevelType w:val="hybridMultilevel"/>
    <w:tmpl w:val="ACE0B59A"/>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EEE7BCE"/>
    <w:multiLevelType w:val="multilevel"/>
    <w:tmpl w:val="AE3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10EA9"/>
    <w:multiLevelType w:val="hybridMultilevel"/>
    <w:tmpl w:val="4DFC38CE"/>
    <w:lvl w:ilvl="0" w:tplc="DB6E8BF8">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3D037D2"/>
    <w:multiLevelType w:val="hybridMultilevel"/>
    <w:tmpl w:val="44C23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E875B9"/>
    <w:multiLevelType w:val="hybridMultilevel"/>
    <w:tmpl w:val="614615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56BC23B7"/>
    <w:multiLevelType w:val="hybridMultilevel"/>
    <w:tmpl w:val="B028772A"/>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7174ABD"/>
    <w:multiLevelType w:val="hybridMultilevel"/>
    <w:tmpl w:val="715EC5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5FEA6F35"/>
    <w:multiLevelType w:val="hybridMultilevel"/>
    <w:tmpl w:val="EC041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342ECB"/>
    <w:multiLevelType w:val="hybridMultilevel"/>
    <w:tmpl w:val="76588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C31671B"/>
    <w:multiLevelType w:val="hybridMultilevel"/>
    <w:tmpl w:val="6D921B06"/>
    <w:lvl w:ilvl="0" w:tplc="41B06B4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2730C4"/>
    <w:multiLevelType w:val="hybridMultilevel"/>
    <w:tmpl w:val="ACCA5B9E"/>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624225C"/>
    <w:multiLevelType w:val="multilevel"/>
    <w:tmpl w:val="BFE68F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89F32A6"/>
    <w:multiLevelType w:val="hybridMultilevel"/>
    <w:tmpl w:val="A246EF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9186E71"/>
    <w:multiLevelType w:val="hybridMultilevel"/>
    <w:tmpl w:val="6EFAC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D6444F1"/>
    <w:multiLevelType w:val="hybridMultilevel"/>
    <w:tmpl w:val="3B4091B0"/>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7D6557B1"/>
    <w:multiLevelType w:val="hybridMultilevel"/>
    <w:tmpl w:val="0E02C34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22"/>
  </w:num>
  <w:num w:numId="2">
    <w:abstractNumId w:val="8"/>
  </w:num>
  <w:num w:numId="3">
    <w:abstractNumId w:val="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7"/>
  </w:num>
  <w:num w:numId="11">
    <w:abstractNumId w:val="12"/>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5"/>
  </w:num>
  <w:num w:numId="26">
    <w:abstractNumId w:val="0"/>
  </w:num>
  <w:num w:numId="27">
    <w:abstractNumId w:val="23"/>
  </w:num>
  <w:num w:numId="28">
    <w:abstractNumId w:val="1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2"/>
    <w:rsid w:val="00006FE0"/>
    <w:rsid w:val="00030712"/>
    <w:rsid w:val="00093E83"/>
    <w:rsid w:val="000A69C8"/>
    <w:rsid w:val="000D2D46"/>
    <w:rsid w:val="000E6502"/>
    <w:rsid w:val="00107866"/>
    <w:rsid w:val="001561A5"/>
    <w:rsid w:val="00172C5F"/>
    <w:rsid w:val="002017E2"/>
    <w:rsid w:val="00251ABB"/>
    <w:rsid w:val="00255C8C"/>
    <w:rsid w:val="00284F2A"/>
    <w:rsid w:val="00296A74"/>
    <w:rsid w:val="002D28A2"/>
    <w:rsid w:val="002E2494"/>
    <w:rsid w:val="002F4847"/>
    <w:rsid w:val="00364468"/>
    <w:rsid w:val="003E7B89"/>
    <w:rsid w:val="003F0580"/>
    <w:rsid w:val="00407400"/>
    <w:rsid w:val="00437C0D"/>
    <w:rsid w:val="00442A26"/>
    <w:rsid w:val="004C2017"/>
    <w:rsid w:val="005F5437"/>
    <w:rsid w:val="0065454D"/>
    <w:rsid w:val="00706B09"/>
    <w:rsid w:val="007B3C15"/>
    <w:rsid w:val="007E6D52"/>
    <w:rsid w:val="008224F5"/>
    <w:rsid w:val="00860FBC"/>
    <w:rsid w:val="008F485A"/>
    <w:rsid w:val="00965639"/>
    <w:rsid w:val="0097381B"/>
    <w:rsid w:val="009D1125"/>
    <w:rsid w:val="009E2C1E"/>
    <w:rsid w:val="00A03B6F"/>
    <w:rsid w:val="00A2758C"/>
    <w:rsid w:val="00A52638"/>
    <w:rsid w:val="00A97C63"/>
    <w:rsid w:val="00AB1509"/>
    <w:rsid w:val="00AE7468"/>
    <w:rsid w:val="00B56AFC"/>
    <w:rsid w:val="00BA2462"/>
    <w:rsid w:val="00BC141D"/>
    <w:rsid w:val="00BE60A1"/>
    <w:rsid w:val="00C35390"/>
    <w:rsid w:val="00C423EA"/>
    <w:rsid w:val="00C81AC0"/>
    <w:rsid w:val="00CE554D"/>
    <w:rsid w:val="00D41744"/>
    <w:rsid w:val="00D52166"/>
    <w:rsid w:val="00D621D0"/>
    <w:rsid w:val="00DF4373"/>
    <w:rsid w:val="00E57CE6"/>
    <w:rsid w:val="00EC5F0A"/>
    <w:rsid w:val="00F27790"/>
    <w:rsid w:val="00F8016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987C3"/>
  <w15:chartTrackingRefBased/>
  <w15:docId w15:val="{66B0621B-3353-44E4-B995-5417FC7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462"/>
    <w:pPr>
      <w:autoSpaceDN w:val="0"/>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F80168"/>
    <w:pPr>
      <w:keepNext/>
      <w:autoSpaceDN/>
      <w:spacing w:after="0" w:line="240" w:lineRule="auto"/>
      <w:jc w:val="center"/>
      <w:outlineLvl w:val="0"/>
    </w:pPr>
    <w:rPr>
      <w:rFonts w:ascii="Arial" w:eastAsia="Times New Roman" w:hAnsi="Arial"/>
      <w:b/>
      <w:i/>
      <w:sz w:val="24"/>
      <w:szCs w:val="20"/>
      <w:u w:val="single"/>
    </w:rPr>
  </w:style>
  <w:style w:type="paragraph" w:styleId="Heading2">
    <w:name w:val="heading 2"/>
    <w:basedOn w:val="Normal"/>
    <w:next w:val="Normal"/>
    <w:link w:val="Heading2Char"/>
    <w:uiPriority w:val="9"/>
    <w:semiHidden/>
    <w:unhideWhenUsed/>
    <w:qFormat/>
    <w:rsid w:val="00F80168"/>
    <w:pPr>
      <w:pBdr>
        <w:top w:val="single" w:sz="24" w:space="0" w:color="DEEAF6"/>
        <w:left w:val="single" w:sz="24" w:space="0" w:color="DEEAF6"/>
        <w:bottom w:val="single" w:sz="24" w:space="0" w:color="DEEAF6"/>
        <w:right w:val="single" w:sz="24" w:space="0" w:color="DEEAF6"/>
      </w:pBdr>
      <w:shd w:val="clear" w:color="auto" w:fill="DEEAF6"/>
      <w:autoSpaceDN/>
      <w:spacing w:before="100" w:after="0" w:line="276" w:lineRule="auto"/>
      <w:outlineLvl w:val="1"/>
    </w:pPr>
    <w:rPr>
      <w:rFonts w:eastAsia="PMingLiU"/>
      <w:caps/>
      <w:noProof/>
      <w:spacing w:val="15"/>
      <w:sz w:val="20"/>
      <w:szCs w:val="20"/>
    </w:rPr>
  </w:style>
  <w:style w:type="paragraph" w:styleId="Heading3">
    <w:name w:val="heading 3"/>
    <w:basedOn w:val="Normal"/>
    <w:next w:val="Normal"/>
    <w:link w:val="Heading3Char"/>
    <w:uiPriority w:val="9"/>
    <w:semiHidden/>
    <w:unhideWhenUsed/>
    <w:qFormat/>
    <w:rsid w:val="00F80168"/>
    <w:pPr>
      <w:pBdr>
        <w:top w:val="single" w:sz="6" w:space="2" w:color="5B9BD5"/>
      </w:pBdr>
      <w:autoSpaceDN/>
      <w:spacing w:before="300" w:after="0" w:line="276" w:lineRule="auto"/>
      <w:outlineLvl w:val="2"/>
    </w:pPr>
    <w:rPr>
      <w:rFonts w:eastAsia="PMingLiU"/>
      <w:caps/>
      <w:noProof/>
      <w:color w:val="1F4D78"/>
      <w:spacing w:val="15"/>
      <w:sz w:val="20"/>
      <w:szCs w:val="20"/>
    </w:rPr>
  </w:style>
  <w:style w:type="paragraph" w:styleId="Heading4">
    <w:name w:val="heading 4"/>
    <w:basedOn w:val="Normal"/>
    <w:next w:val="Normal"/>
    <w:link w:val="Heading4Char"/>
    <w:uiPriority w:val="9"/>
    <w:semiHidden/>
    <w:unhideWhenUsed/>
    <w:qFormat/>
    <w:rsid w:val="00F80168"/>
    <w:pPr>
      <w:pBdr>
        <w:top w:val="dotted" w:sz="6" w:space="2" w:color="5B9BD5"/>
      </w:pBdr>
      <w:autoSpaceDN/>
      <w:spacing w:before="200" w:after="0" w:line="276" w:lineRule="auto"/>
      <w:outlineLvl w:val="3"/>
    </w:pPr>
    <w:rPr>
      <w:rFonts w:eastAsia="PMingLiU"/>
      <w:caps/>
      <w:noProof/>
      <w:color w:val="2E74B5"/>
      <w:spacing w:val="10"/>
      <w:sz w:val="20"/>
      <w:szCs w:val="20"/>
    </w:rPr>
  </w:style>
  <w:style w:type="paragraph" w:styleId="Heading5">
    <w:name w:val="heading 5"/>
    <w:basedOn w:val="Normal"/>
    <w:next w:val="Normal"/>
    <w:link w:val="Heading5Char"/>
    <w:uiPriority w:val="9"/>
    <w:semiHidden/>
    <w:unhideWhenUsed/>
    <w:qFormat/>
    <w:rsid w:val="00F80168"/>
    <w:pPr>
      <w:pBdr>
        <w:bottom w:val="single" w:sz="6" w:space="1" w:color="5B9BD5"/>
      </w:pBdr>
      <w:autoSpaceDN/>
      <w:spacing w:before="200" w:after="0" w:line="276" w:lineRule="auto"/>
      <w:outlineLvl w:val="4"/>
    </w:pPr>
    <w:rPr>
      <w:rFonts w:eastAsia="PMingLiU"/>
      <w:caps/>
      <w:noProof/>
      <w:color w:val="2E74B5"/>
      <w:spacing w:val="10"/>
      <w:sz w:val="20"/>
      <w:szCs w:val="20"/>
    </w:rPr>
  </w:style>
  <w:style w:type="paragraph" w:styleId="Heading6">
    <w:name w:val="heading 6"/>
    <w:basedOn w:val="Normal"/>
    <w:next w:val="Normal"/>
    <w:link w:val="Heading6Char"/>
    <w:uiPriority w:val="9"/>
    <w:semiHidden/>
    <w:unhideWhenUsed/>
    <w:qFormat/>
    <w:rsid w:val="00F80168"/>
    <w:pPr>
      <w:pBdr>
        <w:bottom w:val="dotted" w:sz="6" w:space="1" w:color="5B9BD5"/>
      </w:pBdr>
      <w:autoSpaceDN/>
      <w:spacing w:before="200" w:after="0" w:line="276" w:lineRule="auto"/>
      <w:outlineLvl w:val="5"/>
    </w:pPr>
    <w:rPr>
      <w:rFonts w:eastAsia="PMingLiU"/>
      <w:caps/>
      <w:noProof/>
      <w:color w:val="2E74B5"/>
      <w:spacing w:val="10"/>
      <w:sz w:val="20"/>
      <w:szCs w:val="20"/>
    </w:rPr>
  </w:style>
  <w:style w:type="paragraph" w:styleId="Heading7">
    <w:name w:val="heading 7"/>
    <w:basedOn w:val="Normal"/>
    <w:next w:val="Normal"/>
    <w:link w:val="Heading7Char"/>
    <w:uiPriority w:val="9"/>
    <w:semiHidden/>
    <w:unhideWhenUsed/>
    <w:qFormat/>
    <w:rsid w:val="00F80168"/>
    <w:pPr>
      <w:autoSpaceDN/>
      <w:spacing w:before="200" w:after="0" w:line="276" w:lineRule="auto"/>
      <w:outlineLvl w:val="6"/>
    </w:pPr>
    <w:rPr>
      <w:rFonts w:eastAsia="PMingLiU"/>
      <w:caps/>
      <w:noProof/>
      <w:color w:val="2E74B5"/>
      <w:spacing w:val="10"/>
      <w:sz w:val="20"/>
      <w:szCs w:val="20"/>
    </w:rPr>
  </w:style>
  <w:style w:type="paragraph" w:styleId="Heading8">
    <w:name w:val="heading 8"/>
    <w:basedOn w:val="Normal"/>
    <w:next w:val="Normal"/>
    <w:link w:val="Heading8Char"/>
    <w:uiPriority w:val="9"/>
    <w:semiHidden/>
    <w:unhideWhenUsed/>
    <w:qFormat/>
    <w:rsid w:val="00F80168"/>
    <w:pPr>
      <w:autoSpaceDN/>
      <w:spacing w:before="200" w:after="0" w:line="276" w:lineRule="auto"/>
      <w:outlineLvl w:val="7"/>
    </w:pPr>
    <w:rPr>
      <w:rFonts w:eastAsia="PMingLiU"/>
      <w:caps/>
      <w:noProof/>
      <w:spacing w:val="10"/>
      <w:sz w:val="18"/>
      <w:szCs w:val="18"/>
    </w:rPr>
  </w:style>
  <w:style w:type="paragraph" w:styleId="Heading9">
    <w:name w:val="heading 9"/>
    <w:basedOn w:val="Normal"/>
    <w:next w:val="Normal"/>
    <w:link w:val="Heading9Char"/>
    <w:uiPriority w:val="9"/>
    <w:semiHidden/>
    <w:unhideWhenUsed/>
    <w:qFormat/>
    <w:rsid w:val="00F80168"/>
    <w:pPr>
      <w:autoSpaceDN/>
      <w:spacing w:before="200" w:after="0" w:line="276" w:lineRule="auto"/>
      <w:outlineLvl w:val="8"/>
    </w:pPr>
    <w:rPr>
      <w:rFonts w:eastAsia="PMingLiU"/>
      <w:i/>
      <w:iCs/>
      <w:caps/>
      <w:noProof/>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62"/>
    <w:pPr>
      <w:autoSpaceDN/>
      <w:spacing w:after="200" w:line="276" w:lineRule="auto"/>
      <w:ind w:left="720"/>
      <w:contextualSpacing/>
    </w:pPr>
    <w:rPr>
      <w:rFonts w:eastAsia="SimSun"/>
      <w:lang w:eastAsia="zh-CN"/>
    </w:rPr>
  </w:style>
  <w:style w:type="paragraph" w:customStyle="1" w:styleId="a">
    <w:name w:val="Βασικό"/>
    <w:rsid w:val="00BA2462"/>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a0">
    <w:name w:val="Προεπιλεγμένη γραμματοσειρά"/>
    <w:rsid w:val="00BA2462"/>
  </w:style>
  <w:style w:type="table" w:styleId="TableGrid">
    <w:name w:val="Table Grid"/>
    <w:basedOn w:val="TableNormal"/>
    <w:uiPriority w:val="39"/>
    <w:rsid w:val="00BA2462"/>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D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D52"/>
    <w:rPr>
      <w:rFonts w:ascii="Calibri" w:eastAsia="Calibri" w:hAnsi="Calibri" w:cs="Times New Roman"/>
    </w:rPr>
  </w:style>
  <w:style w:type="paragraph" w:styleId="Footer">
    <w:name w:val="footer"/>
    <w:basedOn w:val="Normal"/>
    <w:link w:val="FooterChar"/>
    <w:uiPriority w:val="99"/>
    <w:unhideWhenUsed/>
    <w:rsid w:val="007E6D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D52"/>
    <w:rPr>
      <w:rFonts w:ascii="Calibri" w:eastAsia="Calibri" w:hAnsi="Calibri" w:cs="Times New Roman"/>
    </w:rPr>
  </w:style>
  <w:style w:type="paragraph" w:styleId="BalloonText">
    <w:name w:val="Balloon Text"/>
    <w:basedOn w:val="Normal"/>
    <w:link w:val="BalloonTextChar"/>
    <w:uiPriority w:val="99"/>
    <w:semiHidden/>
    <w:unhideWhenUsed/>
    <w:rsid w:val="000A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C8"/>
    <w:rPr>
      <w:rFonts w:ascii="Segoe UI" w:eastAsia="Calibri" w:hAnsi="Segoe UI" w:cs="Segoe UI"/>
      <w:sz w:val="18"/>
      <w:szCs w:val="18"/>
    </w:rPr>
  </w:style>
  <w:style w:type="character" w:styleId="Hyperlink">
    <w:name w:val="Hyperlink"/>
    <w:basedOn w:val="DefaultParagraphFont"/>
    <w:uiPriority w:val="99"/>
    <w:unhideWhenUsed/>
    <w:rsid w:val="00251ABB"/>
    <w:rPr>
      <w:color w:val="0000FF"/>
      <w:u w:val="single"/>
    </w:rPr>
  </w:style>
  <w:style w:type="character" w:customStyle="1" w:styleId="Heading1Char">
    <w:name w:val="Heading 1 Char"/>
    <w:basedOn w:val="DefaultParagraphFont"/>
    <w:link w:val="Heading1"/>
    <w:uiPriority w:val="9"/>
    <w:rsid w:val="00F80168"/>
    <w:rPr>
      <w:rFonts w:ascii="Arial" w:eastAsia="Times New Roman" w:hAnsi="Arial" w:cs="Times New Roman"/>
      <w:b/>
      <w:i/>
      <w:sz w:val="24"/>
      <w:szCs w:val="20"/>
      <w:u w:val="single"/>
    </w:rPr>
  </w:style>
  <w:style w:type="character" w:customStyle="1" w:styleId="Heading2Char">
    <w:name w:val="Heading 2 Char"/>
    <w:basedOn w:val="DefaultParagraphFont"/>
    <w:link w:val="Heading2"/>
    <w:uiPriority w:val="9"/>
    <w:semiHidden/>
    <w:rsid w:val="00F80168"/>
    <w:rPr>
      <w:rFonts w:ascii="Calibri" w:eastAsia="PMingLiU" w:hAnsi="Calibri" w:cs="Times New Roman"/>
      <w:caps/>
      <w:noProof/>
      <w:spacing w:val="15"/>
      <w:sz w:val="20"/>
      <w:szCs w:val="20"/>
      <w:shd w:val="clear" w:color="auto" w:fill="DEEAF6"/>
    </w:rPr>
  </w:style>
  <w:style w:type="character" w:customStyle="1" w:styleId="Heading3Char">
    <w:name w:val="Heading 3 Char"/>
    <w:basedOn w:val="DefaultParagraphFont"/>
    <w:link w:val="Heading3"/>
    <w:uiPriority w:val="9"/>
    <w:semiHidden/>
    <w:rsid w:val="00F80168"/>
    <w:rPr>
      <w:rFonts w:ascii="Calibri" w:eastAsia="PMingLiU" w:hAnsi="Calibri" w:cs="Times New Roman"/>
      <w:caps/>
      <w:noProof/>
      <w:color w:val="1F4D78"/>
      <w:spacing w:val="15"/>
      <w:sz w:val="20"/>
      <w:szCs w:val="20"/>
    </w:rPr>
  </w:style>
  <w:style w:type="character" w:customStyle="1" w:styleId="Heading4Char">
    <w:name w:val="Heading 4 Char"/>
    <w:basedOn w:val="DefaultParagraphFont"/>
    <w:link w:val="Heading4"/>
    <w:uiPriority w:val="9"/>
    <w:semiHidden/>
    <w:rsid w:val="00F80168"/>
    <w:rPr>
      <w:rFonts w:ascii="Calibri" w:eastAsia="PMingLiU" w:hAnsi="Calibri" w:cs="Times New Roman"/>
      <w:caps/>
      <w:noProof/>
      <w:color w:val="2E74B5"/>
      <w:spacing w:val="10"/>
      <w:sz w:val="20"/>
      <w:szCs w:val="20"/>
    </w:rPr>
  </w:style>
  <w:style w:type="character" w:customStyle="1" w:styleId="Heading5Char">
    <w:name w:val="Heading 5 Char"/>
    <w:basedOn w:val="DefaultParagraphFont"/>
    <w:link w:val="Heading5"/>
    <w:uiPriority w:val="9"/>
    <w:semiHidden/>
    <w:rsid w:val="00F80168"/>
    <w:rPr>
      <w:rFonts w:ascii="Calibri" w:eastAsia="PMingLiU" w:hAnsi="Calibri" w:cs="Times New Roman"/>
      <w:caps/>
      <w:noProof/>
      <w:color w:val="2E74B5"/>
      <w:spacing w:val="10"/>
      <w:sz w:val="20"/>
      <w:szCs w:val="20"/>
    </w:rPr>
  </w:style>
  <w:style w:type="character" w:customStyle="1" w:styleId="Heading6Char">
    <w:name w:val="Heading 6 Char"/>
    <w:basedOn w:val="DefaultParagraphFont"/>
    <w:link w:val="Heading6"/>
    <w:uiPriority w:val="9"/>
    <w:semiHidden/>
    <w:rsid w:val="00F80168"/>
    <w:rPr>
      <w:rFonts w:ascii="Calibri" w:eastAsia="PMingLiU" w:hAnsi="Calibri" w:cs="Times New Roman"/>
      <w:caps/>
      <w:noProof/>
      <w:color w:val="2E74B5"/>
      <w:spacing w:val="10"/>
      <w:sz w:val="20"/>
      <w:szCs w:val="20"/>
    </w:rPr>
  </w:style>
  <w:style w:type="character" w:customStyle="1" w:styleId="Heading7Char">
    <w:name w:val="Heading 7 Char"/>
    <w:basedOn w:val="DefaultParagraphFont"/>
    <w:link w:val="Heading7"/>
    <w:uiPriority w:val="9"/>
    <w:semiHidden/>
    <w:rsid w:val="00F80168"/>
    <w:rPr>
      <w:rFonts w:ascii="Calibri" w:eastAsia="PMingLiU" w:hAnsi="Calibri" w:cs="Times New Roman"/>
      <w:caps/>
      <w:noProof/>
      <w:color w:val="2E74B5"/>
      <w:spacing w:val="10"/>
      <w:sz w:val="20"/>
      <w:szCs w:val="20"/>
    </w:rPr>
  </w:style>
  <w:style w:type="character" w:customStyle="1" w:styleId="Heading8Char">
    <w:name w:val="Heading 8 Char"/>
    <w:basedOn w:val="DefaultParagraphFont"/>
    <w:link w:val="Heading8"/>
    <w:uiPriority w:val="9"/>
    <w:semiHidden/>
    <w:rsid w:val="00F80168"/>
    <w:rPr>
      <w:rFonts w:ascii="Calibri" w:eastAsia="PMingLiU" w:hAnsi="Calibri" w:cs="Times New Roman"/>
      <w:caps/>
      <w:noProof/>
      <w:spacing w:val="10"/>
      <w:sz w:val="18"/>
      <w:szCs w:val="18"/>
    </w:rPr>
  </w:style>
  <w:style w:type="character" w:customStyle="1" w:styleId="Heading9Char">
    <w:name w:val="Heading 9 Char"/>
    <w:basedOn w:val="DefaultParagraphFont"/>
    <w:link w:val="Heading9"/>
    <w:uiPriority w:val="9"/>
    <w:semiHidden/>
    <w:rsid w:val="00F80168"/>
    <w:rPr>
      <w:rFonts w:ascii="Calibri" w:eastAsia="PMingLiU" w:hAnsi="Calibri" w:cs="Times New Roman"/>
      <w:i/>
      <w:iCs/>
      <w:caps/>
      <w:noProof/>
      <w:spacing w:val="10"/>
      <w:sz w:val="18"/>
      <w:szCs w:val="18"/>
    </w:rPr>
  </w:style>
  <w:style w:type="paragraph" w:styleId="FootnoteText">
    <w:name w:val="footnote text"/>
    <w:basedOn w:val="Normal"/>
    <w:link w:val="FootnoteTextChar"/>
    <w:semiHidden/>
    <w:rsid w:val="00F80168"/>
    <w:pPr>
      <w:autoSpaceDN/>
      <w:spacing w:after="120" w:line="240" w:lineRule="auto"/>
      <w:jc w:val="both"/>
    </w:pPr>
    <w:rPr>
      <w:rFonts w:ascii="Arial" w:eastAsia="Times New Roman" w:hAnsi="Arial"/>
      <w:szCs w:val="24"/>
    </w:rPr>
  </w:style>
  <w:style w:type="character" w:customStyle="1" w:styleId="FootnoteTextChar">
    <w:name w:val="Footnote Text Char"/>
    <w:basedOn w:val="DefaultParagraphFont"/>
    <w:link w:val="FootnoteText"/>
    <w:semiHidden/>
    <w:rsid w:val="00F80168"/>
    <w:rPr>
      <w:rFonts w:ascii="Arial" w:eastAsia="Times New Roman" w:hAnsi="Arial" w:cs="Times New Roman"/>
      <w:szCs w:val="24"/>
    </w:rPr>
  </w:style>
  <w:style w:type="character" w:styleId="FootnoteReference">
    <w:name w:val="footnote reference"/>
    <w:semiHidden/>
    <w:rsid w:val="00F80168"/>
    <w:rPr>
      <w:vertAlign w:val="superscript"/>
    </w:rPr>
  </w:style>
  <w:style w:type="paragraph" w:styleId="BodyText2">
    <w:name w:val="Body Text 2"/>
    <w:basedOn w:val="Normal"/>
    <w:link w:val="BodyText2Char"/>
    <w:rsid w:val="00F80168"/>
    <w:pPr>
      <w:autoSpaceDN/>
      <w:spacing w:after="0" w:line="240" w:lineRule="auto"/>
      <w:ind w:right="-286"/>
    </w:pPr>
    <w:rPr>
      <w:rFonts w:ascii="Arial" w:eastAsia="Times New Roman" w:hAnsi="Arial"/>
      <w:i/>
      <w:sz w:val="24"/>
      <w:szCs w:val="20"/>
    </w:rPr>
  </w:style>
  <w:style w:type="character" w:customStyle="1" w:styleId="BodyText2Char">
    <w:name w:val="Body Text 2 Char"/>
    <w:basedOn w:val="DefaultParagraphFont"/>
    <w:link w:val="BodyText2"/>
    <w:rsid w:val="00F80168"/>
    <w:rPr>
      <w:rFonts w:ascii="Arial" w:eastAsia="Times New Roman" w:hAnsi="Arial" w:cs="Times New Roman"/>
      <w:i/>
      <w:sz w:val="24"/>
      <w:szCs w:val="20"/>
    </w:rPr>
  </w:style>
  <w:style w:type="character" w:styleId="FollowedHyperlink">
    <w:name w:val="FollowedHyperlink"/>
    <w:uiPriority w:val="99"/>
    <w:semiHidden/>
    <w:unhideWhenUsed/>
    <w:rsid w:val="00F80168"/>
    <w:rPr>
      <w:color w:val="800080"/>
      <w:u w:val="single"/>
    </w:rPr>
  </w:style>
  <w:style w:type="character" w:styleId="PageNumber">
    <w:name w:val="page number"/>
    <w:basedOn w:val="DefaultParagraphFont"/>
    <w:rsid w:val="00F80168"/>
  </w:style>
  <w:style w:type="character" w:customStyle="1" w:styleId="hps">
    <w:name w:val="hps"/>
    <w:rsid w:val="00F80168"/>
  </w:style>
  <w:style w:type="character" w:styleId="CommentReference">
    <w:name w:val="annotation reference"/>
    <w:uiPriority w:val="99"/>
    <w:semiHidden/>
    <w:unhideWhenUsed/>
    <w:rsid w:val="00F80168"/>
    <w:rPr>
      <w:sz w:val="16"/>
      <w:szCs w:val="16"/>
    </w:rPr>
  </w:style>
  <w:style w:type="paragraph" w:styleId="CommentText">
    <w:name w:val="annotation text"/>
    <w:basedOn w:val="Normal"/>
    <w:link w:val="CommentTextChar"/>
    <w:uiPriority w:val="99"/>
    <w:semiHidden/>
    <w:unhideWhenUsed/>
    <w:rsid w:val="00F80168"/>
    <w:pPr>
      <w:autoSpaceDN/>
      <w:spacing w:before="100" w:after="200" w:line="276" w:lineRule="auto"/>
    </w:pPr>
    <w:rPr>
      <w:rFonts w:eastAsia="PMingLiU"/>
      <w:noProof/>
      <w:sz w:val="20"/>
      <w:szCs w:val="20"/>
    </w:rPr>
  </w:style>
  <w:style w:type="character" w:customStyle="1" w:styleId="CommentTextChar">
    <w:name w:val="Comment Text Char"/>
    <w:basedOn w:val="DefaultParagraphFont"/>
    <w:link w:val="CommentText"/>
    <w:uiPriority w:val="99"/>
    <w:semiHidden/>
    <w:rsid w:val="00F80168"/>
    <w:rPr>
      <w:rFonts w:ascii="Calibri" w:eastAsia="PMingLiU" w:hAnsi="Calibri" w:cs="Times New Roman"/>
      <w:noProof/>
      <w:sz w:val="20"/>
      <w:szCs w:val="20"/>
    </w:rPr>
  </w:style>
  <w:style w:type="character" w:customStyle="1" w:styleId="CommentSubjectChar">
    <w:name w:val="Comment Subject Char"/>
    <w:link w:val="CommentSubject"/>
    <w:uiPriority w:val="99"/>
    <w:semiHidden/>
    <w:rsid w:val="00F80168"/>
    <w:rPr>
      <w:rFonts w:ascii="Calibri" w:eastAsia="PMingLiU" w:hAnsi="Calibri"/>
      <w:b/>
      <w:bCs/>
      <w:noProof/>
    </w:rPr>
  </w:style>
  <w:style w:type="paragraph" w:styleId="CommentSubject">
    <w:name w:val="annotation subject"/>
    <w:basedOn w:val="CommentText"/>
    <w:next w:val="CommentText"/>
    <w:link w:val="CommentSubjectChar"/>
    <w:uiPriority w:val="99"/>
    <w:semiHidden/>
    <w:unhideWhenUsed/>
    <w:rsid w:val="00F80168"/>
    <w:rPr>
      <w:rFonts w:cstheme="minorBidi"/>
      <w:b/>
      <w:bCs/>
      <w:sz w:val="22"/>
      <w:szCs w:val="22"/>
    </w:rPr>
  </w:style>
  <w:style w:type="character" w:customStyle="1" w:styleId="CommentSubjectChar1">
    <w:name w:val="Comment Subject Char1"/>
    <w:basedOn w:val="CommentTextChar"/>
    <w:uiPriority w:val="99"/>
    <w:semiHidden/>
    <w:rsid w:val="00F80168"/>
    <w:rPr>
      <w:rFonts w:ascii="Calibri" w:eastAsia="PMingLiU" w:hAnsi="Calibri" w:cs="Times New Roman"/>
      <w:b/>
      <w:bCs/>
      <w:noProof/>
      <w:sz w:val="20"/>
      <w:szCs w:val="20"/>
    </w:rPr>
  </w:style>
  <w:style w:type="paragraph" w:styleId="Title">
    <w:name w:val="Title"/>
    <w:basedOn w:val="Normal"/>
    <w:next w:val="Normal"/>
    <w:link w:val="TitleChar"/>
    <w:uiPriority w:val="10"/>
    <w:qFormat/>
    <w:rsid w:val="00F80168"/>
    <w:pPr>
      <w:autoSpaceDN/>
      <w:spacing w:after="0" w:line="276" w:lineRule="auto"/>
    </w:pPr>
    <w:rPr>
      <w:rFonts w:ascii="Calibri Light" w:eastAsia="PMingLiU" w:hAnsi="Calibri Light"/>
      <w:caps/>
      <w:noProof/>
      <w:color w:val="5B9BD5"/>
      <w:spacing w:val="10"/>
      <w:sz w:val="52"/>
      <w:szCs w:val="52"/>
    </w:rPr>
  </w:style>
  <w:style w:type="character" w:customStyle="1" w:styleId="TitleChar">
    <w:name w:val="Title Char"/>
    <w:basedOn w:val="DefaultParagraphFont"/>
    <w:link w:val="Title"/>
    <w:uiPriority w:val="10"/>
    <w:rsid w:val="00F80168"/>
    <w:rPr>
      <w:rFonts w:ascii="Calibri Light" w:eastAsia="PMingLiU" w:hAnsi="Calibri Light" w:cs="Times New Roman"/>
      <w:caps/>
      <w:noProof/>
      <w:color w:val="5B9BD5"/>
      <w:spacing w:val="10"/>
      <w:sz w:val="52"/>
      <w:szCs w:val="52"/>
    </w:rPr>
  </w:style>
  <w:style w:type="paragraph" w:styleId="Subtitle">
    <w:name w:val="Subtitle"/>
    <w:basedOn w:val="Normal"/>
    <w:next w:val="Normal"/>
    <w:link w:val="SubtitleChar"/>
    <w:uiPriority w:val="11"/>
    <w:qFormat/>
    <w:rsid w:val="00F80168"/>
    <w:pPr>
      <w:autoSpaceDN/>
      <w:spacing w:after="500" w:line="240" w:lineRule="auto"/>
    </w:pPr>
    <w:rPr>
      <w:rFonts w:eastAsia="PMingLiU"/>
      <w:caps/>
      <w:noProof/>
      <w:color w:val="595959"/>
      <w:spacing w:val="10"/>
      <w:sz w:val="21"/>
      <w:szCs w:val="21"/>
    </w:rPr>
  </w:style>
  <w:style w:type="character" w:customStyle="1" w:styleId="SubtitleChar">
    <w:name w:val="Subtitle Char"/>
    <w:basedOn w:val="DefaultParagraphFont"/>
    <w:link w:val="Subtitle"/>
    <w:uiPriority w:val="11"/>
    <w:rsid w:val="00F80168"/>
    <w:rPr>
      <w:rFonts w:ascii="Calibri" w:eastAsia="PMingLiU" w:hAnsi="Calibri" w:cs="Times New Roman"/>
      <w:caps/>
      <w:noProof/>
      <w:color w:val="595959"/>
      <w:spacing w:val="10"/>
      <w:sz w:val="21"/>
      <w:szCs w:val="21"/>
    </w:rPr>
  </w:style>
  <w:style w:type="character" w:styleId="Strong">
    <w:name w:val="Strong"/>
    <w:uiPriority w:val="22"/>
    <w:qFormat/>
    <w:rsid w:val="00F80168"/>
    <w:rPr>
      <w:b/>
      <w:bCs/>
    </w:rPr>
  </w:style>
  <w:style w:type="character" w:styleId="Emphasis">
    <w:name w:val="Emphasis"/>
    <w:uiPriority w:val="20"/>
    <w:qFormat/>
    <w:rsid w:val="00F80168"/>
    <w:rPr>
      <w:caps/>
      <w:color w:val="1F4D78"/>
      <w:spacing w:val="5"/>
    </w:rPr>
  </w:style>
  <w:style w:type="paragraph" w:styleId="NoSpacing">
    <w:name w:val="No Spacing"/>
    <w:uiPriority w:val="1"/>
    <w:qFormat/>
    <w:rsid w:val="00F80168"/>
    <w:pPr>
      <w:spacing w:before="100" w:after="0" w:line="240" w:lineRule="auto"/>
    </w:pPr>
    <w:rPr>
      <w:rFonts w:ascii="Calibri" w:eastAsia="PMingLiU" w:hAnsi="Calibri" w:cs="Times New Roman"/>
      <w:sz w:val="20"/>
      <w:szCs w:val="20"/>
    </w:rPr>
  </w:style>
  <w:style w:type="paragraph" w:styleId="Quote">
    <w:name w:val="Quote"/>
    <w:basedOn w:val="Normal"/>
    <w:next w:val="Normal"/>
    <w:link w:val="QuoteChar"/>
    <w:uiPriority w:val="29"/>
    <w:qFormat/>
    <w:rsid w:val="00F80168"/>
    <w:pPr>
      <w:autoSpaceDN/>
      <w:spacing w:before="100" w:after="200" w:line="276" w:lineRule="auto"/>
    </w:pPr>
    <w:rPr>
      <w:rFonts w:eastAsia="PMingLiU"/>
      <w:i/>
      <w:iCs/>
      <w:noProof/>
      <w:sz w:val="24"/>
      <w:szCs w:val="24"/>
    </w:rPr>
  </w:style>
  <w:style w:type="character" w:customStyle="1" w:styleId="QuoteChar">
    <w:name w:val="Quote Char"/>
    <w:basedOn w:val="DefaultParagraphFont"/>
    <w:link w:val="Quote"/>
    <w:uiPriority w:val="29"/>
    <w:rsid w:val="00F80168"/>
    <w:rPr>
      <w:rFonts w:ascii="Calibri" w:eastAsia="PMingLiU" w:hAnsi="Calibri" w:cs="Times New Roman"/>
      <w:i/>
      <w:iCs/>
      <w:noProof/>
      <w:sz w:val="24"/>
      <w:szCs w:val="24"/>
    </w:rPr>
  </w:style>
  <w:style w:type="paragraph" w:styleId="IntenseQuote">
    <w:name w:val="Intense Quote"/>
    <w:basedOn w:val="Normal"/>
    <w:next w:val="Normal"/>
    <w:link w:val="IntenseQuoteChar"/>
    <w:uiPriority w:val="30"/>
    <w:qFormat/>
    <w:rsid w:val="00F80168"/>
    <w:pPr>
      <w:autoSpaceDN/>
      <w:spacing w:before="240" w:after="240" w:line="240" w:lineRule="auto"/>
      <w:ind w:left="1080" w:right="1080"/>
      <w:jc w:val="center"/>
    </w:pPr>
    <w:rPr>
      <w:rFonts w:eastAsia="PMingLiU"/>
      <w:noProof/>
      <w:color w:val="5B9BD5"/>
      <w:sz w:val="24"/>
      <w:szCs w:val="24"/>
    </w:rPr>
  </w:style>
  <w:style w:type="character" w:customStyle="1" w:styleId="IntenseQuoteChar">
    <w:name w:val="Intense Quote Char"/>
    <w:basedOn w:val="DefaultParagraphFont"/>
    <w:link w:val="IntenseQuote"/>
    <w:uiPriority w:val="30"/>
    <w:rsid w:val="00F80168"/>
    <w:rPr>
      <w:rFonts w:ascii="Calibri" w:eastAsia="PMingLiU" w:hAnsi="Calibri" w:cs="Times New Roman"/>
      <w:noProof/>
      <w:color w:val="5B9BD5"/>
      <w:sz w:val="24"/>
      <w:szCs w:val="24"/>
    </w:rPr>
  </w:style>
  <w:style w:type="character" w:styleId="SubtleEmphasis">
    <w:name w:val="Subtle Emphasis"/>
    <w:uiPriority w:val="19"/>
    <w:qFormat/>
    <w:rsid w:val="00F80168"/>
    <w:rPr>
      <w:i/>
      <w:iCs/>
      <w:color w:val="1F4D78"/>
    </w:rPr>
  </w:style>
  <w:style w:type="character" w:styleId="IntenseEmphasis">
    <w:name w:val="Intense Emphasis"/>
    <w:uiPriority w:val="21"/>
    <w:qFormat/>
    <w:rsid w:val="00F80168"/>
    <w:rPr>
      <w:b/>
      <w:bCs/>
      <w:caps/>
      <w:color w:val="1F4D78"/>
      <w:spacing w:val="10"/>
    </w:rPr>
  </w:style>
  <w:style w:type="character" w:styleId="SubtleReference">
    <w:name w:val="Subtle Reference"/>
    <w:uiPriority w:val="31"/>
    <w:qFormat/>
    <w:rsid w:val="00F80168"/>
    <w:rPr>
      <w:b/>
      <w:bCs/>
      <w:color w:val="5B9BD5"/>
    </w:rPr>
  </w:style>
  <w:style w:type="character" w:styleId="IntenseReference">
    <w:name w:val="Intense Reference"/>
    <w:uiPriority w:val="32"/>
    <w:qFormat/>
    <w:rsid w:val="00F80168"/>
    <w:rPr>
      <w:b/>
      <w:bCs/>
      <w:i/>
      <w:iCs/>
      <w:caps/>
      <w:color w:val="5B9BD5"/>
    </w:rPr>
  </w:style>
  <w:style w:type="character" w:styleId="BookTitle">
    <w:name w:val="Book Title"/>
    <w:uiPriority w:val="33"/>
    <w:qFormat/>
    <w:rsid w:val="00F80168"/>
    <w:rPr>
      <w:b/>
      <w:bCs/>
      <w:i/>
      <w:iCs/>
      <w:spacing w:val="0"/>
    </w:rPr>
  </w:style>
  <w:style w:type="paragraph" w:customStyle="1" w:styleId="Default">
    <w:name w:val="Default"/>
    <w:rsid w:val="00F80168"/>
    <w:pPr>
      <w:autoSpaceDE w:val="0"/>
      <w:autoSpaceDN w:val="0"/>
      <w:adjustRightInd w:val="0"/>
      <w:spacing w:after="0" w:line="240" w:lineRule="auto"/>
    </w:pPr>
    <w:rPr>
      <w:rFonts w:ascii="Century Gothic" w:eastAsia="PMingLiU" w:hAnsi="Century Gothic" w:cs="Century Gothic"/>
      <w:color w:val="000000"/>
      <w:sz w:val="24"/>
      <w:szCs w:val="24"/>
    </w:rPr>
  </w:style>
  <w:style w:type="paragraph" w:customStyle="1" w:styleId="msonormal0">
    <w:name w:val="msonormal"/>
    <w:basedOn w:val="Normal"/>
    <w:rsid w:val="00F80168"/>
    <w:pPr>
      <w:autoSpaceDN/>
      <w:spacing w:before="100" w:beforeAutospacing="1" w:after="100" w:afterAutospacing="1" w:line="240" w:lineRule="auto"/>
    </w:pPr>
    <w:rPr>
      <w:rFonts w:ascii="Times New Roman" w:eastAsia="Times New Roman" w:hAnsi="Times New Roman"/>
      <w:sz w:val="24"/>
      <w:szCs w:val="24"/>
      <w:lang w:eastAsia="zh-TW"/>
    </w:rPr>
  </w:style>
  <w:style w:type="paragraph" w:customStyle="1" w:styleId="xl65">
    <w:name w:val="xl65"/>
    <w:basedOn w:val="Normal"/>
    <w:rsid w:val="00F80168"/>
    <w:pP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66">
    <w:name w:val="xl66"/>
    <w:basedOn w:val="Normal"/>
    <w:rsid w:val="00F80168"/>
    <w:pPr>
      <w:autoSpaceDN/>
      <w:spacing w:before="100" w:beforeAutospacing="1" w:after="100" w:afterAutospacing="1" w:line="240" w:lineRule="auto"/>
      <w:jc w:val="center"/>
      <w:textAlignment w:val="center"/>
    </w:pPr>
    <w:rPr>
      <w:rFonts w:ascii="Times New Roman" w:eastAsia="Times New Roman" w:hAnsi="Times New Roman"/>
      <w:color w:val="0070C0"/>
      <w:sz w:val="18"/>
      <w:szCs w:val="18"/>
      <w:lang w:eastAsia="zh-TW"/>
    </w:rPr>
  </w:style>
  <w:style w:type="paragraph" w:customStyle="1" w:styleId="xl67">
    <w:name w:val="xl67"/>
    <w:basedOn w:val="Normal"/>
    <w:rsid w:val="00F80168"/>
    <w:pPr>
      <w:pBdr>
        <w:top w:val="single" w:sz="12" w:space="0" w:color="000000"/>
        <w:left w:val="single" w:sz="12" w:space="0" w:color="000000"/>
        <w:bottom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68">
    <w:name w:val="xl68"/>
    <w:basedOn w:val="Normal"/>
    <w:rsid w:val="00F80168"/>
    <w:pPr>
      <w:pBdr>
        <w:top w:val="single" w:sz="12" w:space="0" w:color="000000"/>
        <w:bottom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69">
    <w:name w:val="xl69"/>
    <w:basedOn w:val="Normal"/>
    <w:rsid w:val="00F80168"/>
    <w:pPr>
      <w:pBdr>
        <w:top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70">
    <w:name w:val="xl70"/>
    <w:basedOn w:val="Normal"/>
    <w:rsid w:val="00F80168"/>
    <w:pPr>
      <w:pBdr>
        <w:top w:val="single" w:sz="12" w:space="0" w:color="000000"/>
        <w:left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1">
    <w:name w:val="xl71"/>
    <w:basedOn w:val="Normal"/>
    <w:rsid w:val="00F80168"/>
    <w:pPr>
      <w:pBdr>
        <w:top w:val="single" w:sz="12" w:space="0" w:color="000000"/>
        <w:left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2">
    <w:name w:val="xl72"/>
    <w:basedOn w:val="Normal"/>
    <w:rsid w:val="00F80168"/>
    <w:pP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73">
    <w:name w:val="xl73"/>
    <w:basedOn w:val="Normal"/>
    <w:rsid w:val="00F80168"/>
    <w:pPr>
      <w:pBdr>
        <w:top w:val="single" w:sz="12" w:space="0" w:color="000000"/>
        <w:left w:val="single" w:sz="12" w:space="0" w:color="000000"/>
        <w:bottom w:val="single" w:sz="12" w:space="0" w:color="000000"/>
        <w:right w:val="single" w:sz="12" w:space="0" w:color="000000"/>
      </w:pBdr>
      <w:shd w:val="clear" w:color="000000" w:fill="E7E6E6"/>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4">
    <w:name w:val="xl74"/>
    <w:basedOn w:val="Normal"/>
    <w:rsid w:val="00F80168"/>
    <w:pPr>
      <w:pBdr>
        <w:top w:val="single" w:sz="12"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5">
    <w:name w:val="xl75"/>
    <w:basedOn w:val="Normal"/>
    <w:rsid w:val="00F80168"/>
    <w:pPr>
      <w:pBdr>
        <w:top w:val="single" w:sz="12"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76">
    <w:name w:val="xl76"/>
    <w:basedOn w:val="Normal"/>
    <w:rsid w:val="00F80168"/>
    <w:pPr>
      <w:pBdr>
        <w:top w:val="single" w:sz="12"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77">
    <w:name w:val="xl77"/>
    <w:basedOn w:val="Normal"/>
    <w:rsid w:val="00F80168"/>
    <w:pPr>
      <w:pBdr>
        <w:top w:val="single" w:sz="12"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8">
    <w:name w:val="xl78"/>
    <w:basedOn w:val="Normal"/>
    <w:rsid w:val="00F80168"/>
    <w:pPr>
      <w:pBdr>
        <w:top w:val="single" w:sz="4"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9">
    <w:name w:val="xl79"/>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0">
    <w:name w:val="xl80"/>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1">
    <w:name w:val="xl81"/>
    <w:basedOn w:val="Normal"/>
    <w:rsid w:val="00F80168"/>
    <w:pPr>
      <w:pBdr>
        <w:top w:val="single" w:sz="4"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2">
    <w:name w:val="xl82"/>
    <w:basedOn w:val="Normal"/>
    <w:rsid w:val="00F80168"/>
    <w:pPr>
      <w:pBdr>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3">
    <w:name w:val="xl83"/>
    <w:basedOn w:val="Normal"/>
    <w:rsid w:val="00F80168"/>
    <w:pPr>
      <w:pBdr>
        <w:top w:val="single" w:sz="4"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color w:val="333F4F"/>
      <w:sz w:val="18"/>
      <w:szCs w:val="18"/>
      <w:lang w:eastAsia="zh-TW"/>
    </w:rPr>
  </w:style>
  <w:style w:type="paragraph" w:customStyle="1" w:styleId="xl84">
    <w:name w:val="xl84"/>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5">
    <w:name w:val="xl85"/>
    <w:basedOn w:val="Normal"/>
    <w:rsid w:val="00F80168"/>
    <w:pPr>
      <w:pBdr>
        <w:top w:val="single" w:sz="4" w:space="0" w:color="000000"/>
        <w:left w:val="single" w:sz="4"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6">
    <w:name w:val="xl86"/>
    <w:basedOn w:val="Normal"/>
    <w:rsid w:val="00F80168"/>
    <w:pPr>
      <w:pBdr>
        <w:top w:val="single" w:sz="4" w:space="0" w:color="000000"/>
        <w:left w:val="single" w:sz="4"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7">
    <w:name w:val="xl87"/>
    <w:basedOn w:val="Normal"/>
    <w:rsid w:val="00F80168"/>
    <w:pPr>
      <w:pBdr>
        <w:top w:val="single" w:sz="4" w:space="0" w:color="000000"/>
        <w:left w:val="single" w:sz="4"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8">
    <w:name w:val="xl88"/>
    <w:basedOn w:val="Normal"/>
    <w:rsid w:val="00F80168"/>
    <w:pPr>
      <w:pBdr>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9">
    <w:name w:val="xl89"/>
    <w:basedOn w:val="Normal"/>
    <w:rsid w:val="00F80168"/>
    <w:pPr>
      <w:pBdr>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90">
    <w:name w:val="xl90"/>
    <w:basedOn w:val="Normal"/>
    <w:rsid w:val="00F80168"/>
    <w:pPr>
      <w:pBdr>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91">
    <w:name w:val="xl91"/>
    <w:basedOn w:val="Normal"/>
    <w:rsid w:val="00F80168"/>
    <w:pPr>
      <w:pBdr>
        <w:top w:val="single" w:sz="4"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92">
    <w:name w:val="xl92"/>
    <w:basedOn w:val="Normal"/>
    <w:rsid w:val="00F80168"/>
    <w:pPr>
      <w:pBdr>
        <w:top w:val="single" w:sz="4" w:space="0" w:color="000000"/>
        <w:left w:val="single" w:sz="12"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0853">
      <w:bodyDiv w:val="1"/>
      <w:marLeft w:val="0"/>
      <w:marRight w:val="0"/>
      <w:marTop w:val="0"/>
      <w:marBottom w:val="0"/>
      <w:divBdr>
        <w:top w:val="none" w:sz="0" w:space="0" w:color="auto"/>
        <w:left w:val="none" w:sz="0" w:space="0" w:color="auto"/>
        <w:bottom w:val="none" w:sz="0" w:space="0" w:color="auto"/>
        <w:right w:val="none" w:sz="0" w:space="0" w:color="auto"/>
      </w:divBdr>
    </w:div>
    <w:div w:id="17382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ras-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3778-BF1E-4E59-8F01-D0EA3931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KONSTAS</dc:creator>
  <cp:keywords/>
  <dc:description/>
  <cp:lastModifiedBy>ANASTASIOS KONSTAS</cp:lastModifiedBy>
  <cp:revision>5</cp:revision>
  <cp:lastPrinted>2019-08-07T06:18:00Z</cp:lastPrinted>
  <dcterms:created xsi:type="dcterms:W3CDTF">2019-09-13T09:32:00Z</dcterms:created>
  <dcterms:modified xsi:type="dcterms:W3CDTF">2019-09-13T09:36:00Z</dcterms:modified>
</cp:coreProperties>
</file>